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2B9A3" w14:textId="77777777" w:rsidR="007142ED" w:rsidRPr="00272E5C" w:rsidRDefault="005D1E3F" w:rsidP="005D1E3F">
      <w:pPr>
        <w:pBdr>
          <w:bottom w:val="single" w:sz="6" w:space="1" w:color="auto"/>
        </w:pBdr>
        <w:spacing w:before="20" w:after="20"/>
        <w:rPr>
          <w:b/>
          <w:color w:val="0070C0"/>
          <w:sz w:val="28"/>
          <w:szCs w:val="28"/>
        </w:rPr>
      </w:pPr>
      <w:r w:rsidRPr="00272E5C">
        <w:rPr>
          <w:b/>
          <w:color w:val="0070C0"/>
          <w:sz w:val="28"/>
          <w:szCs w:val="28"/>
        </w:rPr>
        <w:t>La formazione dello Stato moderno</w:t>
      </w:r>
    </w:p>
    <w:p w14:paraId="5FE881D2" w14:textId="77777777" w:rsidR="00272E5C" w:rsidRPr="00272E5C" w:rsidRDefault="00272E5C" w:rsidP="005D1E3F">
      <w:pPr>
        <w:pBdr>
          <w:bottom w:val="single" w:sz="6" w:space="1" w:color="auto"/>
        </w:pBdr>
        <w:spacing w:before="20" w:after="20"/>
        <w:rPr>
          <w:b/>
          <w:color w:val="0070C0"/>
          <w:sz w:val="28"/>
          <w:szCs w:val="28"/>
        </w:rPr>
      </w:pPr>
    </w:p>
    <w:p w14:paraId="5E2AC892" w14:textId="76BE034B" w:rsidR="00221693" w:rsidRPr="00221693" w:rsidRDefault="00221693" w:rsidP="00221693">
      <w:pPr>
        <w:pBdr>
          <w:bottom w:val="single" w:sz="4" w:space="1" w:color="auto"/>
        </w:pBdr>
        <w:spacing w:before="20" w:after="20"/>
        <w:rPr>
          <w:color w:val="4F81BD" w:themeColor="accent1"/>
          <w:sz w:val="24"/>
          <w:szCs w:val="24"/>
        </w:rPr>
      </w:pPr>
      <w:r w:rsidRPr="00221693">
        <w:rPr>
          <w:color w:val="4F81BD" w:themeColor="accent1"/>
          <w:sz w:val="24"/>
          <w:szCs w:val="24"/>
        </w:rPr>
        <w:t xml:space="preserve">Lo Stato moderno è </w:t>
      </w:r>
      <w:r>
        <w:rPr>
          <w:color w:val="4F81BD" w:themeColor="accent1"/>
          <w:sz w:val="24"/>
          <w:szCs w:val="24"/>
        </w:rPr>
        <w:t xml:space="preserve">una </w:t>
      </w:r>
      <w:r w:rsidRPr="00221693">
        <w:rPr>
          <w:color w:val="4F81BD" w:themeColor="accent1"/>
          <w:sz w:val="24"/>
          <w:szCs w:val="24"/>
        </w:rPr>
        <w:t xml:space="preserve">nuova forma di organizzazione politica che </w:t>
      </w:r>
      <w:r>
        <w:rPr>
          <w:color w:val="4F81BD" w:themeColor="accent1"/>
          <w:sz w:val="24"/>
          <w:szCs w:val="24"/>
        </w:rPr>
        <w:t xml:space="preserve">si sviluppa </w:t>
      </w:r>
      <w:r w:rsidRPr="00221693">
        <w:rPr>
          <w:color w:val="4F81BD" w:themeColor="accent1"/>
          <w:sz w:val="24"/>
          <w:szCs w:val="24"/>
        </w:rPr>
        <w:t xml:space="preserve">in Europa tra il XV e il XVII secolo. La sua origine è nella crisi degli ordinamenti medievali. </w:t>
      </w:r>
    </w:p>
    <w:p w14:paraId="4F425E1C" w14:textId="77777777" w:rsidR="00221693" w:rsidRDefault="00221693" w:rsidP="00221693">
      <w:pPr>
        <w:spacing w:before="20" w:after="20"/>
        <w:rPr>
          <w:sz w:val="20"/>
          <w:szCs w:val="20"/>
        </w:rPr>
      </w:pPr>
    </w:p>
    <w:p w14:paraId="545BE0BA" w14:textId="77777777" w:rsidR="00221693" w:rsidRDefault="00221693" w:rsidP="00221693">
      <w:pPr>
        <w:spacing w:before="20" w:after="20"/>
        <w:rPr>
          <w:sz w:val="20"/>
          <w:szCs w:val="20"/>
        </w:rPr>
      </w:pPr>
    </w:p>
    <w:p w14:paraId="381C7D92" w14:textId="77777777" w:rsidR="00221693" w:rsidRPr="00221693" w:rsidRDefault="00221693" w:rsidP="00221693">
      <w:pPr>
        <w:spacing w:before="20" w:after="20"/>
        <w:rPr>
          <w:sz w:val="20"/>
          <w:szCs w:val="20"/>
        </w:rPr>
      </w:pPr>
    </w:p>
    <w:p w14:paraId="335CCC2F" w14:textId="77777777" w:rsidR="00221693" w:rsidRPr="00613A48" w:rsidRDefault="00221693" w:rsidP="00613A48">
      <w:pPr>
        <w:spacing w:before="20" w:after="20"/>
        <w:ind w:left="2832"/>
        <w:rPr>
          <w:color w:val="1F497D" w:themeColor="text2"/>
          <w:sz w:val="20"/>
          <w:szCs w:val="20"/>
        </w:rPr>
      </w:pPr>
      <w:r w:rsidRPr="00613A48">
        <w:rPr>
          <w:color w:val="1F497D" w:themeColor="text2"/>
          <w:sz w:val="20"/>
          <w:szCs w:val="20"/>
        </w:rPr>
        <w:t xml:space="preserve">Le tappe: </w:t>
      </w:r>
    </w:p>
    <w:p w14:paraId="0A11F3BB" w14:textId="77777777" w:rsidR="00221693" w:rsidRPr="00613A48" w:rsidRDefault="00221693" w:rsidP="00613A48">
      <w:pPr>
        <w:pStyle w:val="Paragraphedeliste"/>
        <w:numPr>
          <w:ilvl w:val="0"/>
          <w:numId w:val="5"/>
        </w:numPr>
        <w:spacing w:before="20" w:after="20"/>
        <w:ind w:left="3192"/>
        <w:rPr>
          <w:bCs/>
          <w:color w:val="1F497D" w:themeColor="text2"/>
          <w:sz w:val="20"/>
          <w:szCs w:val="20"/>
        </w:rPr>
      </w:pPr>
      <w:r w:rsidRPr="00613A48">
        <w:rPr>
          <w:color w:val="1F497D" w:themeColor="text2"/>
          <w:sz w:val="20"/>
          <w:szCs w:val="20"/>
          <w:u w:val="single"/>
        </w:rPr>
        <w:t>“Preistoria” dello Stato moderno</w:t>
      </w:r>
      <w:r w:rsidRPr="00613A48">
        <w:rPr>
          <w:color w:val="1F497D" w:themeColor="text2"/>
          <w:sz w:val="20"/>
          <w:szCs w:val="20"/>
        </w:rPr>
        <w:t xml:space="preserve">: formazione delle </w:t>
      </w:r>
      <w:r w:rsidRPr="00613A48">
        <w:rPr>
          <w:b/>
          <w:bCs/>
          <w:color w:val="1F497D" w:themeColor="text2"/>
          <w:sz w:val="20"/>
          <w:szCs w:val="20"/>
        </w:rPr>
        <w:t xml:space="preserve">monarchie feudali </w:t>
      </w:r>
      <w:r w:rsidRPr="00613A48">
        <w:rPr>
          <w:color w:val="1F497D" w:themeColor="text2"/>
          <w:sz w:val="20"/>
          <w:szCs w:val="20"/>
        </w:rPr>
        <w:t xml:space="preserve">nel </w:t>
      </w:r>
      <w:r w:rsidRPr="00613A48">
        <w:rPr>
          <w:b/>
          <w:bCs/>
          <w:color w:val="1F497D" w:themeColor="text2"/>
          <w:sz w:val="20"/>
          <w:szCs w:val="20"/>
        </w:rPr>
        <w:t xml:space="preserve">XII secolo </w:t>
      </w:r>
      <w:r w:rsidRPr="00613A48">
        <w:rPr>
          <w:bCs/>
          <w:color w:val="1F497D" w:themeColor="text2"/>
          <w:sz w:val="20"/>
          <w:szCs w:val="20"/>
        </w:rPr>
        <w:t>(Francia e Inghilterra)</w:t>
      </w:r>
    </w:p>
    <w:p w14:paraId="6DBFF970" w14:textId="77777777" w:rsidR="00221693" w:rsidRPr="00613A48" w:rsidRDefault="00221693" w:rsidP="00613A48">
      <w:pPr>
        <w:pStyle w:val="Paragraphedeliste"/>
        <w:numPr>
          <w:ilvl w:val="0"/>
          <w:numId w:val="5"/>
        </w:numPr>
        <w:spacing w:before="20" w:after="20"/>
        <w:ind w:left="3192"/>
        <w:rPr>
          <w:color w:val="1F497D" w:themeColor="text2"/>
          <w:sz w:val="20"/>
          <w:szCs w:val="20"/>
        </w:rPr>
      </w:pPr>
      <w:r w:rsidRPr="00613A48">
        <w:rPr>
          <w:color w:val="1F497D" w:themeColor="text2"/>
          <w:sz w:val="20"/>
          <w:szCs w:val="20"/>
          <w:u w:val="single"/>
        </w:rPr>
        <w:t>Inizio</w:t>
      </w:r>
      <w:r w:rsidRPr="00613A48">
        <w:rPr>
          <w:color w:val="1F497D" w:themeColor="text2"/>
          <w:sz w:val="20"/>
          <w:szCs w:val="20"/>
        </w:rPr>
        <w:t xml:space="preserve">: </w:t>
      </w:r>
      <w:r w:rsidRPr="00613A48">
        <w:rPr>
          <w:b/>
          <w:bCs/>
          <w:color w:val="1F497D" w:themeColor="text2"/>
          <w:sz w:val="20"/>
          <w:szCs w:val="20"/>
        </w:rPr>
        <w:t xml:space="preserve">ascesa del sovrano </w:t>
      </w:r>
      <w:r w:rsidRPr="00613A48">
        <w:rPr>
          <w:color w:val="1F497D" w:themeColor="text2"/>
          <w:sz w:val="20"/>
          <w:szCs w:val="20"/>
        </w:rPr>
        <w:t xml:space="preserve">nel </w:t>
      </w:r>
      <w:r w:rsidRPr="00613A48">
        <w:rPr>
          <w:b/>
          <w:bCs/>
          <w:color w:val="1F497D" w:themeColor="text2"/>
          <w:sz w:val="20"/>
          <w:szCs w:val="20"/>
        </w:rPr>
        <w:t xml:space="preserve">XV-XVI secolo </w:t>
      </w:r>
      <w:r w:rsidRPr="00613A48">
        <w:rPr>
          <w:bCs/>
          <w:color w:val="1F497D" w:themeColor="text2"/>
          <w:sz w:val="20"/>
          <w:szCs w:val="20"/>
        </w:rPr>
        <w:t>(Francia, Inghilterra, Spagna)</w:t>
      </w:r>
    </w:p>
    <w:p w14:paraId="78D139D7" w14:textId="77777777" w:rsidR="00221693" w:rsidRPr="00613A48" w:rsidRDefault="00221693" w:rsidP="00613A48">
      <w:pPr>
        <w:pStyle w:val="Paragraphedeliste"/>
        <w:numPr>
          <w:ilvl w:val="0"/>
          <w:numId w:val="5"/>
        </w:numPr>
        <w:spacing w:before="20" w:after="20"/>
        <w:ind w:left="3192"/>
        <w:rPr>
          <w:color w:val="1F497D" w:themeColor="text2"/>
          <w:sz w:val="20"/>
          <w:szCs w:val="20"/>
        </w:rPr>
      </w:pPr>
      <w:r w:rsidRPr="00613A48">
        <w:rPr>
          <w:color w:val="1F497D" w:themeColor="text2"/>
          <w:sz w:val="20"/>
          <w:szCs w:val="20"/>
          <w:u w:val="single"/>
        </w:rPr>
        <w:t>Punto di arrivo</w:t>
      </w:r>
      <w:r w:rsidRPr="00613A48">
        <w:rPr>
          <w:color w:val="1F497D" w:themeColor="text2"/>
          <w:sz w:val="20"/>
          <w:szCs w:val="20"/>
        </w:rPr>
        <w:t xml:space="preserve">: formazione delle </w:t>
      </w:r>
      <w:r w:rsidRPr="00613A48">
        <w:rPr>
          <w:b/>
          <w:bCs/>
          <w:color w:val="1F497D" w:themeColor="text2"/>
          <w:sz w:val="20"/>
          <w:szCs w:val="20"/>
        </w:rPr>
        <w:t>monarchie assolute</w:t>
      </w:r>
      <w:r w:rsidRPr="00613A48">
        <w:rPr>
          <w:color w:val="1F497D" w:themeColor="text2"/>
          <w:sz w:val="20"/>
          <w:szCs w:val="20"/>
        </w:rPr>
        <w:t xml:space="preserve"> nel </w:t>
      </w:r>
      <w:r w:rsidRPr="00613A48">
        <w:rPr>
          <w:b/>
          <w:bCs/>
          <w:color w:val="1F497D" w:themeColor="text2"/>
          <w:sz w:val="20"/>
          <w:szCs w:val="20"/>
        </w:rPr>
        <w:t xml:space="preserve">XVII secolo </w:t>
      </w:r>
      <w:r w:rsidRPr="00613A48">
        <w:rPr>
          <w:bCs/>
          <w:color w:val="1F497D" w:themeColor="text2"/>
          <w:sz w:val="20"/>
          <w:szCs w:val="20"/>
        </w:rPr>
        <w:t>(Spagna: Filippo II, Inghilterra: Elisabetta I)</w:t>
      </w:r>
    </w:p>
    <w:p w14:paraId="0DA4EC90" w14:textId="77777777" w:rsidR="00221693" w:rsidRPr="00613A48" w:rsidRDefault="00221693" w:rsidP="00613A48">
      <w:pPr>
        <w:spacing w:before="20" w:after="20"/>
        <w:ind w:left="2832"/>
        <w:rPr>
          <w:color w:val="1F497D" w:themeColor="text2"/>
          <w:sz w:val="20"/>
          <w:szCs w:val="20"/>
        </w:rPr>
      </w:pPr>
      <w:r w:rsidRPr="00613A48">
        <w:rPr>
          <w:color w:val="1F497D" w:themeColor="text2"/>
          <w:sz w:val="20"/>
          <w:szCs w:val="20"/>
        </w:rPr>
        <w:t xml:space="preserve">La </w:t>
      </w:r>
      <w:r w:rsidRPr="00613A48">
        <w:rPr>
          <w:color w:val="1F497D" w:themeColor="text2"/>
          <w:sz w:val="20"/>
          <w:szCs w:val="20"/>
          <w:u w:val="single"/>
        </w:rPr>
        <w:t>guerra</w:t>
      </w:r>
      <w:r w:rsidRPr="00613A48">
        <w:rPr>
          <w:color w:val="1F497D" w:themeColor="text2"/>
          <w:sz w:val="20"/>
          <w:szCs w:val="20"/>
        </w:rPr>
        <w:t xml:space="preserve"> fu la “levatrice” dello Stato moderno: </w:t>
      </w:r>
      <w:r w:rsidRPr="00613A48">
        <w:rPr>
          <w:b/>
          <w:color w:val="1F497D" w:themeColor="text2"/>
          <w:sz w:val="20"/>
          <w:szCs w:val="20"/>
        </w:rPr>
        <w:t>Guerra dei Cent’anni</w:t>
      </w:r>
      <w:r w:rsidRPr="00613A48">
        <w:rPr>
          <w:color w:val="1F497D" w:themeColor="text2"/>
          <w:sz w:val="20"/>
          <w:szCs w:val="20"/>
        </w:rPr>
        <w:t xml:space="preserve"> (1337-1453) e </w:t>
      </w:r>
      <w:r w:rsidRPr="00613A48">
        <w:rPr>
          <w:b/>
          <w:color w:val="1F497D" w:themeColor="text2"/>
          <w:sz w:val="20"/>
          <w:szCs w:val="20"/>
        </w:rPr>
        <w:t>Guerra dei Trent’anni</w:t>
      </w:r>
      <w:r w:rsidRPr="00613A48">
        <w:rPr>
          <w:color w:val="1F497D" w:themeColor="text2"/>
          <w:sz w:val="20"/>
          <w:szCs w:val="20"/>
        </w:rPr>
        <w:t xml:space="preserve"> (1618-1648)</w:t>
      </w:r>
    </w:p>
    <w:p w14:paraId="187471E2" w14:textId="77777777" w:rsidR="00221693" w:rsidRDefault="00221693" w:rsidP="00221693">
      <w:pPr>
        <w:spacing w:before="20" w:after="20"/>
        <w:rPr>
          <w:color w:val="0070C0"/>
          <w:sz w:val="20"/>
          <w:szCs w:val="20"/>
        </w:rPr>
      </w:pPr>
    </w:p>
    <w:p w14:paraId="2C75B7BF" w14:textId="6BD13EE2" w:rsidR="00166CF4" w:rsidRDefault="00166CF4" w:rsidP="00221693">
      <w:pPr>
        <w:spacing w:before="20" w:after="20"/>
        <w:rPr>
          <w:color w:val="0070C0"/>
          <w:sz w:val="20"/>
          <w:szCs w:val="20"/>
        </w:rPr>
      </w:pPr>
    </w:p>
    <w:p w14:paraId="7AF1C33F" w14:textId="77777777" w:rsidR="00166CF4" w:rsidRPr="00601074" w:rsidRDefault="00166CF4" w:rsidP="00221693">
      <w:pPr>
        <w:spacing w:before="20" w:after="20"/>
        <w:rPr>
          <w:color w:val="0070C0"/>
          <w:sz w:val="20"/>
          <w:szCs w:val="20"/>
        </w:rPr>
      </w:pPr>
    </w:p>
    <w:p w14:paraId="5C435E5F" w14:textId="77777777" w:rsidR="002248A2" w:rsidRPr="00AF3A0A" w:rsidRDefault="002248A2" w:rsidP="005D1E3F">
      <w:pPr>
        <w:spacing w:before="20" w:after="20"/>
        <w:rPr>
          <w:sz w:val="18"/>
          <w:szCs w:val="18"/>
        </w:rPr>
      </w:pPr>
    </w:p>
    <w:p w14:paraId="1F883D7A" w14:textId="23C8AFC3" w:rsidR="005D1E3F" w:rsidRPr="00601074" w:rsidRDefault="005D1E3F" w:rsidP="005D1E3F">
      <w:pPr>
        <w:pStyle w:val="Paragraphedeliste"/>
        <w:numPr>
          <w:ilvl w:val="0"/>
          <w:numId w:val="2"/>
        </w:numPr>
        <w:spacing w:before="20" w:after="20"/>
        <w:rPr>
          <w:b/>
          <w:bCs/>
          <w:sz w:val="24"/>
          <w:szCs w:val="24"/>
        </w:rPr>
      </w:pPr>
      <w:r w:rsidRPr="000F5E30">
        <w:rPr>
          <w:b/>
          <w:bCs/>
          <w:color w:val="FF0000"/>
          <w:sz w:val="24"/>
          <w:szCs w:val="24"/>
        </w:rPr>
        <w:t>Preistoria</w:t>
      </w:r>
      <w:r w:rsidR="000013DB" w:rsidRPr="000F5E30">
        <w:rPr>
          <w:b/>
          <w:bCs/>
          <w:color w:val="FF0000"/>
          <w:sz w:val="24"/>
          <w:szCs w:val="24"/>
        </w:rPr>
        <w:t xml:space="preserve"> dello Stato moderno</w:t>
      </w:r>
      <w:r w:rsidRPr="000F5E30">
        <w:rPr>
          <w:b/>
          <w:bCs/>
          <w:color w:val="FF0000"/>
          <w:sz w:val="24"/>
          <w:szCs w:val="24"/>
        </w:rPr>
        <w:t xml:space="preserve">: </w:t>
      </w:r>
      <w:r w:rsidR="000F5E30" w:rsidRPr="000F5E30">
        <w:rPr>
          <w:b/>
          <w:bCs/>
          <w:color w:val="FF0000"/>
          <w:sz w:val="24"/>
          <w:szCs w:val="24"/>
        </w:rPr>
        <w:t xml:space="preserve">la </w:t>
      </w:r>
      <w:r w:rsidRPr="000F5E30">
        <w:rPr>
          <w:b/>
          <w:bCs/>
          <w:color w:val="FF0000"/>
          <w:sz w:val="24"/>
          <w:szCs w:val="24"/>
        </w:rPr>
        <w:t>formazione delle monarchie feudali nel XII secolo</w:t>
      </w:r>
      <w:r w:rsidR="000013DB" w:rsidRPr="000F5E30">
        <w:rPr>
          <w:b/>
          <w:bCs/>
          <w:color w:val="FF0000"/>
          <w:sz w:val="24"/>
          <w:szCs w:val="24"/>
        </w:rPr>
        <w:t xml:space="preserve"> </w:t>
      </w:r>
      <w:r w:rsidR="000013DB" w:rsidRPr="00601074">
        <w:rPr>
          <w:bCs/>
          <w:sz w:val="24"/>
          <w:szCs w:val="24"/>
        </w:rPr>
        <w:t>(UNITA’ 5</w:t>
      </w:r>
      <w:r w:rsidR="00543F0C" w:rsidRPr="00601074">
        <w:rPr>
          <w:rStyle w:val="Appelnotedebasdep"/>
          <w:bCs/>
          <w:sz w:val="24"/>
          <w:szCs w:val="24"/>
        </w:rPr>
        <w:footnoteReference w:id="1"/>
      </w:r>
      <w:r w:rsidR="000013DB" w:rsidRPr="00601074">
        <w:rPr>
          <w:bCs/>
          <w:sz w:val="24"/>
          <w:szCs w:val="24"/>
        </w:rPr>
        <w:t>)</w:t>
      </w:r>
    </w:p>
    <w:p w14:paraId="48AB386D" w14:textId="77777777" w:rsidR="005D1E3F" w:rsidRPr="00601074" w:rsidRDefault="005D1E3F" w:rsidP="005D1E3F">
      <w:pPr>
        <w:pStyle w:val="Paragraphedeliste"/>
        <w:numPr>
          <w:ilvl w:val="0"/>
          <w:numId w:val="3"/>
        </w:numPr>
        <w:spacing w:before="20" w:after="20"/>
        <w:rPr>
          <w:sz w:val="24"/>
          <w:szCs w:val="24"/>
        </w:rPr>
      </w:pPr>
      <w:r w:rsidRPr="00601074">
        <w:rPr>
          <w:sz w:val="24"/>
          <w:szCs w:val="24"/>
        </w:rPr>
        <w:t>Dopo le invasioni barbariche, si formano i regni romano-germanici e poi il SRI, con la sua struttura diarchica (papato e impero)</w:t>
      </w:r>
    </w:p>
    <w:p w14:paraId="6BA095E5" w14:textId="77777777" w:rsidR="007A51AC" w:rsidRPr="00601074" w:rsidRDefault="005D1E3F" w:rsidP="005D1E3F">
      <w:pPr>
        <w:pStyle w:val="Paragraphedeliste"/>
        <w:numPr>
          <w:ilvl w:val="0"/>
          <w:numId w:val="3"/>
        </w:numPr>
        <w:spacing w:before="20" w:after="20"/>
        <w:rPr>
          <w:sz w:val="24"/>
          <w:szCs w:val="24"/>
        </w:rPr>
      </w:pPr>
      <w:r w:rsidRPr="00601074">
        <w:rPr>
          <w:sz w:val="24"/>
          <w:szCs w:val="24"/>
        </w:rPr>
        <w:t xml:space="preserve">L’impero però non riesce ad assicurare  le funzioni essenziali di difesa militare, amministrazione della giustizia e riscossione delle tasse perché sono presenti numerosi poteri locali (Comuni, feudi, ecc.) </w:t>
      </w:r>
      <w:r w:rsidRPr="00601074">
        <w:rPr>
          <w:rFonts w:ascii="Calibri" w:hAnsi="Calibri"/>
          <w:sz w:val="24"/>
          <w:szCs w:val="24"/>
        </w:rPr>
        <w:sym w:font="Wingdings" w:char="F0E0"/>
      </w:r>
      <w:r w:rsidR="007A51AC" w:rsidRPr="00601074">
        <w:rPr>
          <w:sz w:val="24"/>
          <w:szCs w:val="24"/>
        </w:rPr>
        <w:t xml:space="preserve"> da queste difficoltà amministrative, da questa</w:t>
      </w:r>
      <w:r w:rsidRPr="00601074">
        <w:rPr>
          <w:sz w:val="24"/>
          <w:szCs w:val="24"/>
        </w:rPr>
        <w:t xml:space="preserve"> generale insicurezza e dall’impossibilità di effettuare commerci tra un territorio e l’altro</w:t>
      </w:r>
      <w:r w:rsidR="007A51AC" w:rsidRPr="00601074">
        <w:rPr>
          <w:sz w:val="24"/>
          <w:szCs w:val="24"/>
        </w:rPr>
        <w:t xml:space="preserve"> dovuta alle divisioni politiche</w:t>
      </w:r>
      <w:r w:rsidRPr="00601074">
        <w:rPr>
          <w:sz w:val="24"/>
          <w:szCs w:val="24"/>
        </w:rPr>
        <w:t xml:space="preserve">, sorge l’esigenza di </w:t>
      </w:r>
      <w:r w:rsidRPr="00601074">
        <w:rPr>
          <w:b/>
          <w:sz w:val="24"/>
          <w:szCs w:val="24"/>
        </w:rPr>
        <w:t>un potere centrale rafforzato</w:t>
      </w:r>
      <w:r w:rsidRPr="00601074">
        <w:rPr>
          <w:sz w:val="24"/>
          <w:szCs w:val="24"/>
        </w:rPr>
        <w:t xml:space="preserve"> </w:t>
      </w:r>
      <w:r w:rsidR="007A51AC" w:rsidRPr="00601074">
        <w:rPr>
          <w:sz w:val="24"/>
          <w:szCs w:val="24"/>
        </w:rPr>
        <w:t xml:space="preserve">che possa garantire l’amministrazione </w:t>
      </w:r>
      <w:r w:rsidRPr="00601074">
        <w:rPr>
          <w:rFonts w:ascii="Calibri" w:hAnsi="Calibri"/>
          <w:sz w:val="24"/>
          <w:szCs w:val="24"/>
        </w:rPr>
        <w:sym w:font="Wingdings" w:char="F0E0"/>
      </w:r>
      <w:r w:rsidRPr="00601074">
        <w:rPr>
          <w:sz w:val="24"/>
          <w:szCs w:val="24"/>
        </w:rPr>
        <w:t xml:space="preserve"> rinascita dello Stato nel XII secolo. </w:t>
      </w:r>
    </w:p>
    <w:p w14:paraId="0AA36C67" w14:textId="77777777" w:rsidR="005D1E3F" w:rsidRPr="00601074" w:rsidRDefault="005D1E3F" w:rsidP="005D1E3F">
      <w:pPr>
        <w:pStyle w:val="Paragraphedeliste"/>
        <w:numPr>
          <w:ilvl w:val="0"/>
          <w:numId w:val="3"/>
        </w:numPr>
        <w:spacing w:before="20" w:after="20"/>
        <w:rPr>
          <w:sz w:val="24"/>
          <w:szCs w:val="24"/>
        </w:rPr>
      </w:pPr>
      <w:r w:rsidRPr="00601074">
        <w:rPr>
          <w:sz w:val="24"/>
          <w:szCs w:val="24"/>
        </w:rPr>
        <w:t xml:space="preserve">Lo Stato rinasce come garante dei diritti dei cittadini e la sua struttura </w:t>
      </w:r>
      <w:r w:rsidR="007A51AC" w:rsidRPr="00601074">
        <w:rPr>
          <w:sz w:val="24"/>
          <w:szCs w:val="24"/>
        </w:rPr>
        <w:t xml:space="preserve">è </w:t>
      </w:r>
      <w:r w:rsidRPr="00601074">
        <w:rPr>
          <w:sz w:val="24"/>
          <w:szCs w:val="24"/>
        </w:rPr>
        <w:t xml:space="preserve">caratterizzata da assemblee </w:t>
      </w:r>
      <w:r w:rsidR="007A51AC" w:rsidRPr="00601074">
        <w:rPr>
          <w:sz w:val="24"/>
          <w:szCs w:val="24"/>
        </w:rPr>
        <w:t xml:space="preserve">(parlamenti) </w:t>
      </w:r>
      <w:r w:rsidRPr="00601074">
        <w:rPr>
          <w:sz w:val="24"/>
          <w:szCs w:val="24"/>
        </w:rPr>
        <w:t xml:space="preserve">dei </w:t>
      </w:r>
      <w:r w:rsidRPr="00601074">
        <w:rPr>
          <w:b/>
          <w:sz w:val="24"/>
          <w:szCs w:val="24"/>
        </w:rPr>
        <w:t>ceti</w:t>
      </w:r>
      <w:r w:rsidRPr="00601074">
        <w:rPr>
          <w:sz w:val="24"/>
          <w:szCs w:val="24"/>
        </w:rPr>
        <w:t xml:space="preserve"> </w:t>
      </w:r>
      <w:r w:rsidR="000013DB" w:rsidRPr="00601074">
        <w:rPr>
          <w:sz w:val="24"/>
          <w:szCs w:val="24"/>
        </w:rPr>
        <w:t xml:space="preserve">o </w:t>
      </w:r>
      <w:r w:rsidR="000013DB" w:rsidRPr="00601074">
        <w:rPr>
          <w:b/>
          <w:sz w:val="24"/>
          <w:szCs w:val="24"/>
        </w:rPr>
        <w:t>stati</w:t>
      </w:r>
      <w:r w:rsidR="000013DB" w:rsidRPr="00601074">
        <w:rPr>
          <w:sz w:val="24"/>
          <w:szCs w:val="24"/>
        </w:rPr>
        <w:t xml:space="preserve"> </w:t>
      </w:r>
      <w:r w:rsidR="007A51AC" w:rsidRPr="00601074">
        <w:rPr>
          <w:sz w:val="24"/>
          <w:szCs w:val="24"/>
        </w:rPr>
        <w:t xml:space="preserve">o </w:t>
      </w:r>
      <w:r w:rsidR="007A51AC" w:rsidRPr="00601074">
        <w:rPr>
          <w:b/>
          <w:sz w:val="24"/>
          <w:szCs w:val="24"/>
        </w:rPr>
        <w:t>ordini</w:t>
      </w:r>
      <w:r w:rsidRPr="00601074">
        <w:rPr>
          <w:sz w:val="24"/>
          <w:szCs w:val="24"/>
        </w:rPr>
        <w:t xml:space="preserve">. Erano riconosciuti inizialmente come ceti importanti e degni di comando solo il </w:t>
      </w:r>
      <w:r w:rsidRPr="00601074">
        <w:rPr>
          <w:b/>
          <w:sz w:val="24"/>
          <w:szCs w:val="24"/>
        </w:rPr>
        <w:t>clero</w:t>
      </w:r>
      <w:r w:rsidRPr="00601074">
        <w:rPr>
          <w:sz w:val="24"/>
          <w:szCs w:val="24"/>
        </w:rPr>
        <w:t xml:space="preserve"> e la </w:t>
      </w:r>
      <w:r w:rsidRPr="00601074">
        <w:rPr>
          <w:b/>
          <w:sz w:val="24"/>
          <w:szCs w:val="24"/>
        </w:rPr>
        <w:t>nobiltà</w:t>
      </w:r>
      <w:r w:rsidRPr="00601074">
        <w:rPr>
          <w:sz w:val="24"/>
          <w:szCs w:val="24"/>
        </w:rPr>
        <w:t>. Successivamente si aggiun</w:t>
      </w:r>
      <w:r w:rsidR="007A51AC" w:rsidRPr="00601074">
        <w:rPr>
          <w:sz w:val="24"/>
          <w:szCs w:val="24"/>
        </w:rPr>
        <w:t>s</w:t>
      </w:r>
      <w:r w:rsidRPr="00601074">
        <w:rPr>
          <w:sz w:val="24"/>
          <w:szCs w:val="24"/>
        </w:rPr>
        <w:t>e anche un</w:t>
      </w:r>
      <w:r w:rsidR="000013DB" w:rsidRPr="00601074">
        <w:rPr>
          <w:sz w:val="24"/>
          <w:szCs w:val="24"/>
        </w:rPr>
        <w:t xml:space="preserve"> </w:t>
      </w:r>
      <w:r w:rsidR="000013DB" w:rsidRPr="00601074">
        <w:rPr>
          <w:b/>
          <w:sz w:val="24"/>
          <w:szCs w:val="24"/>
        </w:rPr>
        <w:t>T</w:t>
      </w:r>
      <w:r w:rsidRPr="00601074">
        <w:rPr>
          <w:b/>
          <w:sz w:val="24"/>
          <w:szCs w:val="24"/>
        </w:rPr>
        <w:t>erzo stato</w:t>
      </w:r>
      <w:r w:rsidRPr="00601074">
        <w:rPr>
          <w:sz w:val="24"/>
          <w:szCs w:val="24"/>
        </w:rPr>
        <w:t xml:space="preserve"> che rappresenta</w:t>
      </w:r>
      <w:r w:rsidR="007A51AC" w:rsidRPr="00601074">
        <w:rPr>
          <w:sz w:val="24"/>
          <w:szCs w:val="24"/>
        </w:rPr>
        <w:t>va</w:t>
      </w:r>
      <w:r w:rsidRPr="00601074">
        <w:rPr>
          <w:sz w:val="24"/>
          <w:szCs w:val="24"/>
        </w:rPr>
        <w:t xml:space="preserve"> il </w:t>
      </w:r>
      <w:r w:rsidRPr="00601074">
        <w:rPr>
          <w:b/>
          <w:sz w:val="24"/>
          <w:szCs w:val="24"/>
        </w:rPr>
        <w:t>popolo delle città</w:t>
      </w:r>
      <w:r w:rsidRPr="00601074">
        <w:rPr>
          <w:sz w:val="24"/>
          <w:szCs w:val="24"/>
        </w:rPr>
        <w:t>.</w:t>
      </w:r>
    </w:p>
    <w:p w14:paraId="3A8268C9" w14:textId="77777777" w:rsidR="005D1E3F" w:rsidRPr="00601074" w:rsidRDefault="000013DB" w:rsidP="005D1E3F">
      <w:pPr>
        <w:pStyle w:val="Paragraphedeliste"/>
        <w:numPr>
          <w:ilvl w:val="0"/>
          <w:numId w:val="3"/>
        </w:numPr>
        <w:spacing w:before="20" w:after="20"/>
        <w:rPr>
          <w:sz w:val="24"/>
          <w:szCs w:val="24"/>
        </w:rPr>
      </w:pPr>
      <w:r w:rsidRPr="00601074">
        <w:rPr>
          <w:sz w:val="24"/>
          <w:szCs w:val="24"/>
        </w:rPr>
        <w:t xml:space="preserve">Le due più importanti monarchie che si consolidano nel XII secolo sono quella </w:t>
      </w:r>
      <w:r w:rsidR="005D1E3F" w:rsidRPr="00601074">
        <w:rPr>
          <w:sz w:val="24"/>
          <w:szCs w:val="24"/>
        </w:rPr>
        <w:t xml:space="preserve">francese e </w:t>
      </w:r>
      <w:r w:rsidRPr="00601074">
        <w:rPr>
          <w:sz w:val="24"/>
          <w:szCs w:val="24"/>
        </w:rPr>
        <w:t xml:space="preserve">quella </w:t>
      </w:r>
      <w:r w:rsidR="005D1E3F" w:rsidRPr="00601074">
        <w:rPr>
          <w:sz w:val="24"/>
          <w:szCs w:val="24"/>
        </w:rPr>
        <w:t>inglese</w:t>
      </w:r>
    </w:p>
    <w:p w14:paraId="37FAB7CB" w14:textId="77777777" w:rsidR="000013DB" w:rsidRPr="00601074" w:rsidRDefault="000013DB" w:rsidP="000013DB">
      <w:pPr>
        <w:pStyle w:val="Paragraphedeliste"/>
        <w:spacing w:before="20" w:after="20"/>
        <w:ind w:left="1080"/>
        <w:rPr>
          <w:sz w:val="24"/>
          <w:szCs w:val="24"/>
        </w:rPr>
      </w:pPr>
    </w:p>
    <w:p w14:paraId="2869B93E" w14:textId="77777777" w:rsidR="002248A2" w:rsidRPr="00601074" w:rsidRDefault="002248A2" w:rsidP="000013DB">
      <w:pPr>
        <w:pStyle w:val="Paragraphedeliste"/>
        <w:spacing w:before="20" w:after="20"/>
        <w:ind w:left="1080"/>
        <w:rPr>
          <w:sz w:val="24"/>
          <w:szCs w:val="24"/>
        </w:rPr>
      </w:pPr>
    </w:p>
    <w:p w14:paraId="7AF458D6" w14:textId="77777777" w:rsidR="000013DB" w:rsidRPr="00601074" w:rsidRDefault="000013DB" w:rsidP="000013DB">
      <w:pPr>
        <w:pStyle w:val="Paragraphedeliste"/>
        <w:numPr>
          <w:ilvl w:val="0"/>
          <w:numId w:val="2"/>
        </w:numPr>
        <w:spacing w:before="20" w:after="20"/>
        <w:rPr>
          <w:b/>
          <w:bCs/>
          <w:sz w:val="24"/>
          <w:szCs w:val="24"/>
        </w:rPr>
      </w:pPr>
      <w:r w:rsidRPr="000F5E30">
        <w:rPr>
          <w:b/>
          <w:bCs/>
          <w:color w:val="FF0000"/>
          <w:sz w:val="24"/>
          <w:szCs w:val="24"/>
        </w:rPr>
        <w:t xml:space="preserve">Inizio dello Stato moderno: ascesa del sovrano nel XV-XVI secolo </w:t>
      </w:r>
      <w:r w:rsidRPr="00601074">
        <w:rPr>
          <w:bCs/>
          <w:sz w:val="24"/>
          <w:szCs w:val="24"/>
        </w:rPr>
        <w:t>(UNITA’ 7)</w:t>
      </w:r>
    </w:p>
    <w:p w14:paraId="0B00F75E" w14:textId="77777777" w:rsidR="000013DB" w:rsidRPr="00601074" w:rsidRDefault="000013DB" w:rsidP="000013DB">
      <w:pPr>
        <w:pStyle w:val="Paragraphedeliste"/>
        <w:numPr>
          <w:ilvl w:val="0"/>
          <w:numId w:val="3"/>
        </w:numPr>
        <w:spacing w:before="20" w:after="20"/>
        <w:rPr>
          <w:sz w:val="24"/>
          <w:szCs w:val="24"/>
        </w:rPr>
      </w:pPr>
      <w:r w:rsidRPr="00601074">
        <w:rPr>
          <w:sz w:val="24"/>
          <w:szCs w:val="24"/>
        </w:rPr>
        <w:t xml:space="preserve">Le monarchie erano </w:t>
      </w:r>
      <w:r w:rsidR="00272E5C" w:rsidRPr="00601074">
        <w:rPr>
          <w:sz w:val="24"/>
          <w:szCs w:val="24"/>
        </w:rPr>
        <w:t>ri</w:t>
      </w:r>
      <w:r w:rsidRPr="00601074">
        <w:rPr>
          <w:sz w:val="24"/>
          <w:szCs w:val="24"/>
        </w:rPr>
        <w:t xml:space="preserve">nate </w:t>
      </w:r>
      <w:r w:rsidR="00272E5C" w:rsidRPr="00601074">
        <w:rPr>
          <w:sz w:val="24"/>
          <w:szCs w:val="24"/>
        </w:rPr>
        <w:t>nel</w:t>
      </w:r>
      <w:r w:rsidRPr="00601074">
        <w:rPr>
          <w:sz w:val="24"/>
          <w:szCs w:val="24"/>
        </w:rPr>
        <w:t xml:space="preserve"> tentativo di rimediare alla frammentazione del potere</w:t>
      </w:r>
      <w:r w:rsidR="00272E5C" w:rsidRPr="00601074">
        <w:rPr>
          <w:sz w:val="24"/>
          <w:szCs w:val="24"/>
        </w:rPr>
        <w:t>, ma q</w:t>
      </w:r>
      <w:r w:rsidRPr="00601074">
        <w:rPr>
          <w:sz w:val="24"/>
          <w:szCs w:val="24"/>
        </w:rPr>
        <w:t>uesto tentativo era riuscito solo in parte perché permanevano i diritti dei ceti che limitavano ancora il potere del sovrano</w:t>
      </w:r>
      <w:r w:rsidR="00272E5C" w:rsidRPr="00601074">
        <w:rPr>
          <w:sz w:val="24"/>
          <w:szCs w:val="24"/>
        </w:rPr>
        <w:t>.</w:t>
      </w:r>
    </w:p>
    <w:p w14:paraId="3F1E7ABC" w14:textId="77777777" w:rsidR="000013DB" w:rsidRPr="00601074" w:rsidRDefault="00272E5C" w:rsidP="000013DB">
      <w:pPr>
        <w:pStyle w:val="Paragraphedeliste"/>
        <w:numPr>
          <w:ilvl w:val="0"/>
          <w:numId w:val="3"/>
        </w:numPr>
        <w:spacing w:before="20" w:after="20"/>
        <w:rPr>
          <w:sz w:val="24"/>
          <w:szCs w:val="24"/>
        </w:rPr>
      </w:pPr>
      <w:r w:rsidRPr="00601074">
        <w:rPr>
          <w:sz w:val="24"/>
          <w:szCs w:val="24"/>
        </w:rPr>
        <w:lastRenderedPageBreak/>
        <w:t xml:space="preserve">Nei secoli successivi il </w:t>
      </w:r>
      <w:r w:rsidR="000013DB" w:rsidRPr="00601074">
        <w:rPr>
          <w:sz w:val="24"/>
          <w:szCs w:val="24"/>
        </w:rPr>
        <w:t xml:space="preserve">sovrano tende ad assumere un potere sempre più assoluto per meglio governare tutta la realtà sociale che dipende da lui. </w:t>
      </w:r>
    </w:p>
    <w:p w14:paraId="0F5750DF" w14:textId="77777777" w:rsidR="000013DB" w:rsidRPr="00601074" w:rsidRDefault="000013DB" w:rsidP="000013DB">
      <w:pPr>
        <w:pStyle w:val="Paragraphedeliste"/>
        <w:numPr>
          <w:ilvl w:val="0"/>
          <w:numId w:val="3"/>
        </w:numPr>
        <w:spacing w:before="20" w:after="20"/>
        <w:rPr>
          <w:b/>
          <w:sz w:val="24"/>
          <w:szCs w:val="24"/>
        </w:rPr>
      </w:pPr>
      <w:r w:rsidRPr="00601074">
        <w:rPr>
          <w:sz w:val="24"/>
          <w:szCs w:val="24"/>
        </w:rPr>
        <w:t xml:space="preserve">La guerra sarà la principale occasione che gli permetterà di accentrare le sue funzioni, perché in caso di guerra il sovrano poteva decidere senza consultare i ceti. </w:t>
      </w:r>
      <w:r w:rsidRPr="00601074">
        <w:rPr>
          <w:rFonts w:ascii="Calibri" w:hAnsi="Calibri"/>
          <w:sz w:val="24"/>
          <w:szCs w:val="24"/>
        </w:rPr>
        <w:sym w:font="Wingdings" w:char="F0E0"/>
      </w:r>
      <w:r w:rsidRPr="00601074">
        <w:rPr>
          <w:sz w:val="24"/>
          <w:szCs w:val="24"/>
        </w:rPr>
        <w:t xml:space="preserve"> </w:t>
      </w:r>
      <w:r w:rsidR="00A21BF4" w:rsidRPr="00601074">
        <w:rPr>
          <w:b/>
          <w:sz w:val="24"/>
          <w:szCs w:val="24"/>
        </w:rPr>
        <w:t>Guerra dei Cent’anni</w:t>
      </w:r>
      <w:r w:rsidR="00A21BF4" w:rsidRPr="00601074">
        <w:rPr>
          <w:sz w:val="24"/>
          <w:szCs w:val="24"/>
        </w:rPr>
        <w:t xml:space="preserve"> (1337-1453) e </w:t>
      </w:r>
      <w:r w:rsidR="00A21BF4" w:rsidRPr="00601074">
        <w:rPr>
          <w:b/>
          <w:sz w:val="24"/>
          <w:szCs w:val="24"/>
        </w:rPr>
        <w:t>Guerra dei Trent’anni</w:t>
      </w:r>
      <w:r w:rsidR="00A21BF4" w:rsidRPr="00601074">
        <w:rPr>
          <w:sz w:val="24"/>
          <w:szCs w:val="24"/>
        </w:rPr>
        <w:t xml:space="preserve"> (1618-1648)</w:t>
      </w:r>
    </w:p>
    <w:p w14:paraId="23C634EF" w14:textId="77777777" w:rsidR="00B3391A" w:rsidRPr="00601074" w:rsidRDefault="00B3391A" w:rsidP="000013DB">
      <w:pPr>
        <w:pStyle w:val="Paragraphedeliste"/>
        <w:numPr>
          <w:ilvl w:val="0"/>
          <w:numId w:val="3"/>
        </w:numPr>
        <w:spacing w:before="20" w:after="20"/>
        <w:rPr>
          <w:sz w:val="24"/>
          <w:szCs w:val="24"/>
        </w:rPr>
      </w:pPr>
      <w:r w:rsidRPr="00601074">
        <w:rPr>
          <w:sz w:val="24"/>
          <w:szCs w:val="24"/>
        </w:rPr>
        <w:t xml:space="preserve">Caratteristiche </w:t>
      </w:r>
      <w:r w:rsidR="000013DB" w:rsidRPr="00601074">
        <w:rPr>
          <w:sz w:val="24"/>
          <w:szCs w:val="24"/>
        </w:rPr>
        <w:t xml:space="preserve">dello Stato assoluto: </w:t>
      </w:r>
      <w:r w:rsidRPr="00601074">
        <w:rPr>
          <w:sz w:val="24"/>
          <w:szCs w:val="24"/>
        </w:rPr>
        <w:t>accentramento del potere e controllo della Chiesa; giustizia; territorialità; esercito; fiscalità assicurata da un efficiente apparato burocratico; controllo delle assemblee rappresentative</w:t>
      </w:r>
    </w:p>
    <w:p w14:paraId="05E977F7" w14:textId="77777777" w:rsidR="00E065C7" w:rsidRPr="00601074" w:rsidRDefault="00E065C7" w:rsidP="00E065C7">
      <w:pPr>
        <w:pStyle w:val="Paragraphedeliste"/>
        <w:spacing w:before="20" w:after="20"/>
        <w:ind w:left="1080"/>
        <w:rPr>
          <w:sz w:val="24"/>
          <w:szCs w:val="24"/>
        </w:rPr>
      </w:pPr>
    </w:p>
    <w:p w14:paraId="68ABE89D" w14:textId="77777777" w:rsidR="00E065C7" w:rsidRPr="000F5E30" w:rsidRDefault="00E065C7" w:rsidP="0011154B">
      <w:pPr>
        <w:pStyle w:val="Paragraphedeliste"/>
        <w:numPr>
          <w:ilvl w:val="0"/>
          <w:numId w:val="6"/>
        </w:numPr>
        <w:spacing w:before="20" w:after="20"/>
        <w:ind w:left="1068"/>
        <w:rPr>
          <w:sz w:val="18"/>
          <w:szCs w:val="18"/>
        </w:rPr>
      </w:pPr>
      <w:r w:rsidRPr="000F5E30">
        <w:rPr>
          <w:sz w:val="18"/>
          <w:szCs w:val="18"/>
        </w:rPr>
        <w:t>La formazione della Francia e dell’Inghilterra attraverso la Guerra dei Cent’anni.</w:t>
      </w:r>
    </w:p>
    <w:p w14:paraId="2607BD7B" w14:textId="77777777" w:rsidR="00E065C7" w:rsidRPr="000F5E30" w:rsidRDefault="00E065C7" w:rsidP="0011154B">
      <w:pPr>
        <w:pStyle w:val="Paragraphedeliste"/>
        <w:numPr>
          <w:ilvl w:val="0"/>
          <w:numId w:val="6"/>
        </w:numPr>
        <w:spacing w:before="20" w:after="20"/>
        <w:ind w:left="1068"/>
        <w:rPr>
          <w:sz w:val="18"/>
          <w:szCs w:val="18"/>
        </w:rPr>
      </w:pPr>
      <w:r w:rsidRPr="000F5E30">
        <w:rPr>
          <w:sz w:val="18"/>
          <w:szCs w:val="18"/>
        </w:rPr>
        <w:t>La formazione della monarchia spagnola (fusione di Castiglia e Aragona)</w:t>
      </w:r>
    </w:p>
    <w:p w14:paraId="11FCE77C" w14:textId="77777777" w:rsidR="00AF3A0A" w:rsidRPr="000F5E30" w:rsidRDefault="00AF3A0A" w:rsidP="0011154B">
      <w:pPr>
        <w:spacing w:before="20" w:after="20"/>
        <w:ind w:left="708"/>
        <w:rPr>
          <w:sz w:val="18"/>
          <w:szCs w:val="18"/>
        </w:rPr>
      </w:pPr>
      <w:r w:rsidRPr="000F5E30">
        <w:rPr>
          <w:sz w:val="18"/>
          <w:szCs w:val="18"/>
        </w:rPr>
        <w:t>Situazione degli altri territori:</w:t>
      </w:r>
    </w:p>
    <w:p w14:paraId="2E4944AF" w14:textId="77777777" w:rsidR="00AF3A0A" w:rsidRPr="000F5E30" w:rsidRDefault="00AF3A0A" w:rsidP="00035684">
      <w:pPr>
        <w:pStyle w:val="Paragraphedeliste"/>
        <w:numPr>
          <w:ilvl w:val="1"/>
          <w:numId w:val="3"/>
        </w:numPr>
        <w:spacing w:before="20" w:after="20"/>
        <w:rPr>
          <w:sz w:val="18"/>
          <w:szCs w:val="18"/>
        </w:rPr>
      </w:pPr>
      <w:r w:rsidRPr="000F5E30">
        <w:rPr>
          <w:sz w:val="18"/>
          <w:szCs w:val="18"/>
        </w:rPr>
        <w:t>La debolezza dell’Impero, distinto in tre zone: Paesi Bassi; SRI della nazione Germanica; Austria</w:t>
      </w:r>
    </w:p>
    <w:p w14:paraId="4BDCAFBC" w14:textId="77777777" w:rsidR="00E065C7" w:rsidRPr="000F5E30" w:rsidRDefault="00E065C7" w:rsidP="00035684">
      <w:pPr>
        <w:pStyle w:val="Paragraphedeliste"/>
        <w:numPr>
          <w:ilvl w:val="1"/>
          <w:numId w:val="3"/>
        </w:numPr>
        <w:spacing w:before="20" w:after="20"/>
        <w:rPr>
          <w:sz w:val="18"/>
          <w:szCs w:val="18"/>
        </w:rPr>
      </w:pPr>
      <w:r w:rsidRPr="000F5E30">
        <w:rPr>
          <w:sz w:val="18"/>
          <w:szCs w:val="18"/>
        </w:rPr>
        <w:t xml:space="preserve">La debolezza dell’area italiana divisa in tanti piccoli Stati (Milano, Venezia, Firenze, Stato della Chiesa, Regno di Napoli) </w:t>
      </w:r>
      <w:r w:rsidRPr="000F5E30">
        <w:rPr>
          <w:rFonts w:ascii="Calibri" w:hAnsi="Calibri"/>
          <w:sz w:val="18"/>
          <w:szCs w:val="18"/>
        </w:rPr>
        <w:sym w:font="Wingdings" w:char="F0E0"/>
      </w:r>
      <w:r w:rsidRPr="000F5E30">
        <w:rPr>
          <w:sz w:val="18"/>
          <w:szCs w:val="18"/>
        </w:rPr>
        <w:t xml:space="preserve"> guerre d’Italia e </w:t>
      </w:r>
      <w:r w:rsidR="00F96801" w:rsidRPr="000F5E30">
        <w:rPr>
          <w:sz w:val="18"/>
          <w:szCs w:val="18"/>
        </w:rPr>
        <w:t xml:space="preserve">successiva </w:t>
      </w:r>
      <w:r w:rsidRPr="000F5E30">
        <w:rPr>
          <w:sz w:val="18"/>
          <w:szCs w:val="18"/>
        </w:rPr>
        <w:t>dominazione spagnola.</w:t>
      </w:r>
    </w:p>
    <w:p w14:paraId="6C4EA80B" w14:textId="77777777" w:rsidR="00AF3A0A" w:rsidRPr="000F5E30" w:rsidRDefault="00AF3A0A" w:rsidP="00035684">
      <w:pPr>
        <w:pStyle w:val="Paragraphedeliste"/>
        <w:numPr>
          <w:ilvl w:val="1"/>
          <w:numId w:val="3"/>
        </w:numPr>
        <w:spacing w:before="20" w:after="20"/>
        <w:rPr>
          <w:sz w:val="18"/>
          <w:szCs w:val="18"/>
        </w:rPr>
      </w:pPr>
      <w:r w:rsidRPr="000F5E30">
        <w:rPr>
          <w:sz w:val="18"/>
          <w:szCs w:val="18"/>
        </w:rPr>
        <w:t>Impero ottomano</w:t>
      </w:r>
      <w:r w:rsidR="00424BFF" w:rsidRPr="000F5E30">
        <w:rPr>
          <w:sz w:val="18"/>
          <w:szCs w:val="18"/>
        </w:rPr>
        <w:t xml:space="preserve"> (1453)</w:t>
      </w:r>
      <w:r w:rsidRPr="000F5E30">
        <w:rPr>
          <w:sz w:val="18"/>
          <w:szCs w:val="18"/>
        </w:rPr>
        <w:t xml:space="preserve"> </w:t>
      </w:r>
      <w:r w:rsidR="001E7CF4" w:rsidRPr="000F5E30">
        <w:rPr>
          <w:rFonts w:ascii="Calibri" w:hAnsi="Calibri"/>
          <w:sz w:val="18"/>
          <w:szCs w:val="18"/>
        </w:rPr>
        <w:sym w:font="Wingdings" w:char="F0E0"/>
      </w:r>
      <w:r w:rsidR="001E7CF4" w:rsidRPr="000F5E30">
        <w:rPr>
          <w:sz w:val="18"/>
          <w:szCs w:val="18"/>
        </w:rPr>
        <w:t xml:space="preserve"> Mosca, la Terza Roma; </w:t>
      </w:r>
      <w:r w:rsidRPr="000F5E30">
        <w:rPr>
          <w:sz w:val="18"/>
          <w:szCs w:val="18"/>
        </w:rPr>
        <w:t>Europa del Nord e dell’Est</w:t>
      </w:r>
      <w:r w:rsidR="00424BFF" w:rsidRPr="000F5E30">
        <w:rPr>
          <w:sz w:val="18"/>
          <w:szCs w:val="18"/>
        </w:rPr>
        <w:t xml:space="preserve"> (Polonia e Lituania)</w:t>
      </w:r>
      <w:r w:rsidRPr="000F5E30">
        <w:rPr>
          <w:sz w:val="18"/>
          <w:szCs w:val="18"/>
        </w:rPr>
        <w:t xml:space="preserve">; </w:t>
      </w:r>
    </w:p>
    <w:p w14:paraId="2091ABA7" w14:textId="77777777" w:rsidR="000013DB" w:rsidRPr="00601074" w:rsidRDefault="000013DB" w:rsidP="000013DB">
      <w:pPr>
        <w:pStyle w:val="Paragraphedeliste"/>
        <w:spacing w:before="20" w:after="20"/>
        <w:ind w:left="1080"/>
        <w:rPr>
          <w:sz w:val="24"/>
          <w:szCs w:val="24"/>
        </w:rPr>
      </w:pPr>
    </w:p>
    <w:p w14:paraId="0F72F0AD" w14:textId="77777777" w:rsidR="002248A2" w:rsidRPr="00601074" w:rsidRDefault="002248A2" w:rsidP="000013DB">
      <w:pPr>
        <w:pStyle w:val="Paragraphedeliste"/>
        <w:spacing w:before="20" w:after="20"/>
        <w:ind w:left="1080"/>
        <w:rPr>
          <w:sz w:val="24"/>
          <w:szCs w:val="24"/>
        </w:rPr>
      </w:pPr>
    </w:p>
    <w:p w14:paraId="4787C981" w14:textId="77777777" w:rsidR="000E26DD" w:rsidRPr="00601074" w:rsidRDefault="00E065C7" w:rsidP="005D1E3F">
      <w:pPr>
        <w:pStyle w:val="Paragraphedeliste"/>
        <w:numPr>
          <w:ilvl w:val="0"/>
          <w:numId w:val="2"/>
        </w:numPr>
        <w:spacing w:before="20" w:after="20"/>
        <w:rPr>
          <w:sz w:val="24"/>
          <w:szCs w:val="24"/>
        </w:rPr>
      </w:pPr>
      <w:r w:rsidRPr="000F5E30">
        <w:rPr>
          <w:b/>
          <w:bCs/>
          <w:color w:val="FF0000"/>
          <w:sz w:val="24"/>
          <w:szCs w:val="24"/>
        </w:rPr>
        <w:t>Punto di arrivo: formazione delle monarchie assolute nel XVII secolo</w:t>
      </w:r>
      <w:r w:rsidR="007B6B93" w:rsidRPr="000F5E30">
        <w:rPr>
          <w:color w:val="FF0000"/>
          <w:sz w:val="24"/>
          <w:szCs w:val="24"/>
        </w:rPr>
        <w:t xml:space="preserve"> </w:t>
      </w:r>
      <w:r w:rsidR="007B6B93" w:rsidRPr="00601074">
        <w:rPr>
          <w:sz w:val="24"/>
          <w:szCs w:val="24"/>
        </w:rPr>
        <w:t>(UNITA’ 15</w:t>
      </w:r>
      <w:r w:rsidR="000E26DD" w:rsidRPr="00601074">
        <w:rPr>
          <w:sz w:val="24"/>
          <w:szCs w:val="24"/>
        </w:rPr>
        <w:t xml:space="preserve">) </w:t>
      </w:r>
    </w:p>
    <w:p w14:paraId="3F4A3D98" w14:textId="77777777" w:rsidR="005D1E3F" w:rsidRPr="00601074" w:rsidRDefault="000E26DD" w:rsidP="00AF3A0A">
      <w:pPr>
        <w:pStyle w:val="Paragraphedeliste"/>
        <w:numPr>
          <w:ilvl w:val="0"/>
          <w:numId w:val="3"/>
        </w:numPr>
        <w:spacing w:before="20" w:after="20"/>
        <w:rPr>
          <w:sz w:val="24"/>
          <w:szCs w:val="24"/>
        </w:rPr>
      </w:pPr>
      <w:r w:rsidRPr="00601074">
        <w:rPr>
          <w:sz w:val="24"/>
          <w:szCs w:val="24"/>
        </w:rPr>
        <w:t xml:space="preserve">La </w:t>
      </w:r>
      <w:r w:rsidR="007B6B93" w:rsidRPr="00601074">
        <w:rPr>
          <w:sz w:val="24"/>
          <w:szCs w:val="24"/>
        </w:rPr>
        <w:t>Spagna</w:t>
      </w:r>
      <w:r w:rsidRPr="00601074">
        <w:rPr>
          <w:sz w:val="24"/>
          <w:szCs w:val="24"/>
        </w:rPr>
        <w:t xml:space="preserve"> di </w:t>
      </w:r>
      <w:r w:rsidR="007B6B93" w:rsidRPr="00601074">
        <w:rPr>
          <w:b/>
          <w:sz w:val="24"/>
          <w:szCs w:val="24"/>
        </w:rPr>
        <w:t>Filippo II</w:t>
      </w:r>
      <w:r w:rsidR="007B6B93" w:rsidRPr="00601074">
        <w:rPr>
          <w:sz w:val="24"/>
          <w:szCs w:val="24"/>
        </w:rPr>
        <w:t>;</w:t>
      </w:r>
      <w:r w:rsidR="00E065C7" w:rsidRPr="00601074">
        <w:rPr>
          <w:sz w:val="24"/>
          <w:szCs w:val="24"/>
        </w:rPr>
        <w:t xml:space="preserve"> </w:t>
      </w:r>
      <w:proofErr w:type="gramStart"/>
      <w:r w:rsidRPr="00601074">
        <w:rPr>
          <w:sz w:val="24"/>
          <w:szCs w:val="24"/>
        </w:rPr>
        <w:t xml:space="preserve">l’ </w:t>
      </w:r>
      <w:r w:rsidR="00E065C7" w:rsidRPr="00601074">
        <w:rPr>
          <w:sz w:val="24"/>
          <w:szCs w:val="24"/>
        </w:rPr>
        <w:t>Inghilterra</w:t>
      </w:r>
      <w:proofErr w:type="gramEnd"/>
      <w:r w:rsidR="00424BFF" w:rsidRPr="00601074">
        <w:rPr>
          <w:sz w:val="24"/>
          <w:szCs w:val="24"/>
        </w:rPr>
        <w:t xml:space="preserve"> di </w:t>
      </w:r>
      <w:r w:rsidR="00E065C7" w:rsidRPr="00601074">
        <w:rPr>
          <w:b/>
          <w:sz w:val="24"/>
          <w:szCs w:val="24"/>
        </w:rPr>
        <w:t>Elisabetta I</w:t>
      </w:r>
      <w:r w:rsidR="00E065C7" w:rsidRPr="00601074">
        <w:rPr>
          <w:sz w:val="24"/>
          <w:szCs w:val="24"/>
        </w:rPr>
        <w:t xml:space="preserve">; la Francia </w:t>
      </w:r>
      <w:r w:rsidRPr="00601074">
        <w:rPr>
          <w:sz w:val="24"/>
          <w:szCs w:val="24"/>
        </w:rPr>
        <w:t xml:space="preserve">di </w:t>
      </w:r>
      <w:r w:rsidRPr="00601074">
        <w:rPr>
          <w:b/>
          <w:sz w:val="24"/>
          <w:szCs w:val="24"/>
        </w:rPr>
        <w:t>Enrico IV</w:t>
      </w:r>
    </w:p>
    <w:p w14:paraId="1E29C0FE" w14:textId="77777777" w:rsidR="000E26DD" w:rsidRPr="00601074" w:rsidRDefault="001E7CF4" w:rsidP="00AF3A0A">
      <w:pPr>
        <w:pStyle w:val="Paragraphedeliste"/>
        <w:numPr>
          <w:ilvl w:val="0"/>
          <w:numId w:val="3"/>
        </w:numPr>
        <w:spacing w:before="20" w:after="20"/>
        <w:rPr>
          <w:sz w:val="24"/>
          <w:szCs w:val="24"/>
        </w:rPr>
      </w:pPr>
      <w:r w:rsidRPr="00601074">
        <w:rPr>
          <w:sz w:val="24"/>
          <w:szCs w:val="24"/>
        </w:rPr>
        <w:t xml:space="preserve">La </w:t>
      </w:r>
      <w:r w:rsidRPr="00601074">
        <w:rPr>
          <w:b/>
          <w:sz w:val="24"/>
          <w:szCs w:val="24"/>
        </w:rPr>
        <w:t>G</w:t>
      </w:r>
      <w:r w:rsidR="000E26DD" w:rsidRPr="00601074">
        <w:rPr>
          <w:b/>
          <w:sz w:val="24"/>
          <w:szCs w:val="24"/>
        </w:rPr>
        <w:t>uerra dei Trent’anni</w:t>
      </w:r>
      <w:r w:rsidR="000E26DD" w:rsidRPr="00601074">
        <w:rPr>
          <w:sz w:val="24"/>
          <w:szCs w:val="24"/>
        </w:rPr>
        <w:t xml:space="preserve"> </w:t>
      </w:r>
      <w:r w:rsidR="00AF3A0A" w:rsidRPr="00601074">
        <w:rPr>
          <w:sz w:val="24"/>
          <w:szCs w:val="24"/>
        </w:rPr>
        <w:t>(1618-1648) che coinvolge gli Stati che si sono appena formati</w:t>
      </w:r>
      <w:r w:rsidR="000E26DD" w:rsidRPr="00601074">
        <w:rPr>
          <w:sz w:val="24"/>
          <w:szCs w:val="24"/>
        </w:rPr>
        <w:t xml:space="preserve"> (Spagna, Francia, Inghilterra</w:t>
      </w:r>
      <w:r w:rsidR="00AF3A0A" w:rsidRPr="00601074">
        <w:rPr>
          <w:sz w:val="24"/>
          <w:szCs w:val="24"/>
        </w:rPr>
        <w:t>) e apre prospettive di espansione a Stati nuovi che si affacciano in quel momento sullo scenario internazionale (Olanda, Svezia, Danimarca, Brandeburgo)</w:t>
      </w:r>
    </w:p>
    <w:p w14:paraId="42DDA2C5" w14:textId="77777777" w:rsidR="004601C0" w:rsidRPr="00601074" w:rsidRDefault="004601C0" w:rsidP="004601C0">
      <w:pPr>
        <w:spacing w:before="20" w:after="20"/>
        <w:rPr>
          <w:sz w:val="24"/>
          <w:szCs w:val="24"/>
        </w:rPr>
      </w:pPr>
    </w:p>
    <w:p w14:paraId="4BBA38E1" w14:textId="77777777" w:rsidR="004601C0" w:rsidRPr="00601074" w:rsidRDefault="004601C0" w:rsidP="004601C0">
      <w:pPr>
        <w:pStyle w:val="Paragraphedeliste"/>
        <w:numPr>
          <w:ilvl w:val="0"/>
          <w:numId w:val="2"/>
        </w:numPr>
        <w:spacing w:before="20" w:after="20"/>
        <w:rPr>
          <w:sz w:val="24"/>
          <w:szCs w:val="24"/>
        </w:rPr>
      </w:pPr>
      <w:r w:rsidRPr="00601074">
        <w:rPr>
          <w:sz w:val="24"/>
          <w:szCs w:val="24"/>
        </w:rPr>
        <w:t>Ulteriori tappe nella formazione degli stati moderni (programma della classe IV):</w:t>
      </w:r>
    </w:p>
    <w:p w14:paraId="4224FD5C" w14:textId="77777777" w:rsidR="004601C0" w:rsidRPr="00601074" w:rsidRDefault="004601C0" w:rsidP="004601C0">
      <w:pPr>
        <w:pStyle w:val="Paragraphedeliste"/>
        <w:numPr>
          <w:ilvl w:val="0"/>
          <w:numId w:val="3"/>
        </w:numPr>
        <w:spacing w:before="20" w:after="20"/>
        <w:rPr>
          <w:sz w:val="24"/>
          <w:szCs w:val="24"/>
        </w:rPr>
      </w:pPr>
      <w:r w:rsidRPr="00601074">
        <w:rPr>
          <w:sz w:val="24"/>
          <w:szCs w:val="24"/>
        </w:rPr>
        <w:t>La monarchia parlamentare inglese, che nasce dalla Rivoluzione inglese nel ‘600</w:t>
      </w:r>
    </w:p>
    <w:p w14:paraId="2018824C" w14:textId="77777777" w:rsidR="004601C0" w:rsidRPr="00601074" w:rsidRDefault="004601C0" w:rsidP="004601C0">
      <w:pPr>
        <w:pStyle w:val="Paragraphedeliste"/>
        <w:numPr>
          <w:ilvl w:val="0"/>
          <w:numId w:val="3"/>
        </w:numPr>
        <w:spacing w:before="20" w:after="20"/>
        <w:rPr>
          <w:sz w:val="24"/>
          <w:szCs w:val="24"/>
        </w:rPr>
      </w:pPr>
      <w:r w:rsidRPr="00601074">
        <w:rPr>
          <w:sz w:val="24"/>
          <w:szCs w:val="24"/>
        </w:rPr>
        <w:t xml:space="preserve">L’evoluzione dello Stato dovuta alla Rivoluzione francese e al regime napoleonico </w:t>
      </w:r>
    </w:p>
    <w:p w14:paraId="028DF7F9" w14:textId="77777777" w:rsidR="00792512" w:rsidRDefault="00792512" w:rsidP="00792512">
      <w:pPr>
        <w:pStyle w:val="Paragraphedeliste"/>
        <w:spacing w:before="20" w:after="20"/>
        <w:ind w:left="0"/>
        <w:rPr>
          <w:sz w:val="24"/>
          <w:szCs w:val="24"/>
        </w:rPr>
      </w:pPr>
    </w:p>
    <w:p w14:paraId="034F009D" w14:textId="77777777" w:rsidR="00792512" w:rsidRDefault="00792512" w:rsidP="00792512">
      <w:pPr>
        <w:pStyle w:val="Paragraphedeliste"/>
        <w:spacing w:before="20" w:after="20"/>
        <w:ind w:left="0"/>
        <w:rPr>
          <w:sz w:val="24"/>
          <w:szCs w:val="24"/>
        </w:rPr>
      </w:pPr>
    </w:p>
    <w:p w14:paraId="442042F0" w14:textId="77777777" w:rsidR="00792512" w:rsidRDefault="00792512" w:rsidP="00792512">
      <w:pPr>
        <w:pStyle w:val="Paragraphedeliste"/>
        <w:spacing w:before="20" w:after="20"/>
        <w:ind w:left="0"/>
        <w:rPr>
          <w:sz w:val="24"/>
          <w:szCs w:val="24"/>
        </w:rPr>
      </w:pPr>
    </w:p>
    <w:p w14:paraId="44E07818" w14:textId="5D97A924" w:rsidR="00792512" w:rsidRDefault="00792512" w:rsidP="00792512">
      <w:pPr>
        <w:pStyle w:val="Paragraphedeliste"/>
        <w:spacing w:before="20" w:after="20"/>
        <w:ind w:left="0"/>
        <w:rPr>
          <w:sz w:val="24"/>
          <w:szCs w:val="24"/>
        </w:rPr>
      </w:pPr>
      <w:r>
        <w:rPr>
          <w:sz w:val="24"/>
          <w:szCs w:val="24"/>
        </w:rPr>
        <w:t>Caratteri dello Stato moderno:</w:t>
      </w:r>
    </w:p>
    <w:p w14:paraId="3CA24EB7" w14:textId="77777777" w:rsidR="00EF7492" w:rsidRDefault="00EF7492" w:rsidP="00EF7492">
      <w:pPr>
        <w:pStyle w:val="Paragraphedeliste"/>
        <w:numPr>
          <w:ilvl w:val="0"/>
          <w:numId w:val="7"/>
        </w:numPr>
        <w:spacing w:before="20" w:after="20"/>
        <w:rPr>
          <w:sz w:val="24"/>
          <w:szCs w:val="24"/>
        </w:rPr>
      </w:pPr>
      <w:r>
        <w:rPr>
          <w:sz w:val="24"/>
          <w:szCs w:val="24"/>
        </w:rPr>
        <w:t xml:space="preserve">Accentramento del potere da parte del sovrano. </w:t>
      </w:r>
    </w:p>
    <w:p w14:paraId="3590451D" w14:textId="03C7A1CD" w:rsidR="00792512" w:rsidRDefault="00792512" w:rsidP="00792512">
      <w:pPr>
        <w:pStyle w:val="Paragraphedeliste"/>
        <w:numPr>
          <w:ilvl w:val="0"/>
          <w:numId w:val="7"/>
        </w:numPr>
        <w:spacing w:before="20" w:after="20"/>
        <w:rPr>
          <w:sz w:val="24"/>
          <w:szCs w:val="24"/>
        </w:rPr>
      </w:pPr>
      <w:r>
        <w:rPr>
          <w:sz w:val="24"/>
          <w:szCs w:val="24"/>
        </w:rPr>
        <w:t>Esercito permanente contrapposto alle antiche leve feudali</w:t>
      </w:r>
      <w:r w:rsidR="00EF7492">
        <w:rPr>
          <w:sz w:val="24"/>
          <w:szCs w:val="24"/>
        </w:rPr>
        <w:t>. Il sovrano ha un esercito permanente e se dichiara guerra non deve contare sull’aiuto dei feudatari, con i loro eserciti personali.</w:t>
      </w:r>
    </w:p>
    <w:p w14:paraId="5895328C" w14:textId="7F797FFA" w:rsidR="00792512" w:rsidRDefault="00792512" w:rsidP="00792512">
      <w:pPr>
        <w:pStyle w:val="Paragraphedeliste"/>
        <w:numPr>
          <w:ilvl w:val="0"/>
          <w:numId w:val="7"/>
        </w:numPr>
        <w:spacing w:before="20" w:after="20"/>
        <w:rPr>
          <w:sz w:val="24"/>
          <w:szCs w:val="24"/>
        </w:rPr>
      </w:pPr>
      <w:r>
        <w:rPr>
          <w:sz w:val="24"/>
          <w:szCs w:val="24"/>
        </w:rPr>
        <w:t>La diplomazia permanente</w:t>
      </w:r>
    </w:p>
    <w:p w14:paraId="03267616" w14:textId="047887BF" w:rsidR="00792512" w:rsidRDefault="00792512" w:rsidP="00792512">
      <w:pPr>
        <w:pStyle w:val="Paragraphedeliste"/>
        <w:numPr>
          <w:ilvl w:val="0"/>
          <w:numId w:val="7"/>
        </w:numPr>
        <w:spacing w:before="20" w:after="20"/>
        <w:rPr>
          <w:sz w:val="24"/>
          <w:szCs w:val="24"/>
        </w:rPr>
      </w:pPr>
      <w:r>
        <w:rPr>
          <w:sz w:val="24"/>
          <w:szCs w:val="24"/>
        </w:rPr>
        <w:t xml:space="preserve">La burocrazia giudiziaria e finanziaria </w:t>
      </w:r>
      <w:r w:rsidR="00166CF4">
        <w:rPr>
          <w:sz w:val="24"/>
          <w:szCs w:val="24"/>
        </w:rPr>
        <w:t>– l’amministrazione della giustizia e la riscossione delle tasse viene sottratta ai feudatari e ai nobili e affidata a istituzioni impersonali</w:t>
      </w:r>
      <w:r w:rsidR="00EF7492">
        <w:rPr>
          <w:sz w:val="24"/>
          <w:szCs w:val="24"/>
        </w:rPr>
        <w:t xml:space="preserve"> </w:t>
      </w:r>
      <w:r w:rsidR="00166CF4">
        <w:rPr>
          <w:sz w:val="24"/>
          <w:szCs w:val="24"/>
        </w:rPr>
        <w:t>gestite da funzionari stipendiati al servizio del monarca.</w:t>
      </w:r>
      <w:r w:rsidR="00EF7492">
        <w:rPr>
          <w:sz w:val="24"/>
          <w:szCs w:val="24"/>
        </w:rPr>
        <w:t xml:space="preserve"> Buro-crazia significa appunto potere (crazia) degli uffici (bureau): il potere viene amministrato dagli uffici e dai funzionari e non affidato al potere personale dei nobili, sulla base di rapporti di prestigio e di fedeltà al sovrano.</w:t>
      </w:r>
    </w:p>
    <w:p w14:paraId="07BE68DF" w14:textId="5A5A292B" w:rsidR="00792512" w:rsidRDefault="00792512" w:rsidP="00792512">
      <w:pPr>
        <w:pStyle w:val="Paragraphedeliste"/>
        <w:numPr>
          <w:ilvl w:val="0"/>
          <w:numId w:val="7"/>
        </w:numPr>
        <w:spacing w:before="20" w:after="20"/>
        <w:rPr>
          <w:sz w:val="24"/>
          <w:szCs w:val="24"/>
        </w:rPr>
      </w:pPr>
      <w:r>
        <w:rPr>
          <w:sz w:val="24"/>
          <w:szCs w:val="24"/>
        </w:rPr>
        <w:lastRenderedPageBreak/>
        <w:t>La fiscalità</w:t>
      </w:r>
    </w:p>
    <w:p w14:paraId="66F0096D" w14:textId="1363A07F" w:rsidR="00792512" w:rsidRDefault="00792512" w:rsidP="00792512">
      <w:pPr>
        <w:pStyle w:val="Paragraphedeliste"/>
        <w:numPr>
          <w:ilvl w:val="0"/>
          <w:numId w:val="7"/>
        </w:numPr>
        <w:spacing w:before="20" w:after="20"/>
        <w:rPr>
          <w:sz w:val="24"/>
          <w:szCs w:val="24"/>
        </w:rPr>
      </w:pPr>
      <w:r>
        <w:rPr>
          <w:sz w:val="24"/>
          <w:szCs w:val="24"/>
        </w:rPr>
        <w:t>La legittimazione del potere: dalla legittimazione divina alla legittimazione contrattualistica (Hobbes)</w:t>
      </w:r>
    </w:p>
    <w:p w14:paraId="30FCDE9F" w14:textId="50A543ED" w:rsidR="00792512" w:rsidRDefault="00792512" w:rsidP="00792512">
      <w:pPr>
        <w:pStyle w:val="Paragraphedeliste"/>
        <w:numPr>
          <w:ilvl w:val="0"/>
          <w:numId w:val="7"/>
        </w:numPr>
        <w:spacing w:before="20" w:after="20"/>
        <w:rPr>
          <w:sz w:val="24"/>
          <w:szCs w:val="24"/>
        </w:rPr>
      </w:pPr>
      <w:r>
        <w:rPr>
          <w:sz w:val="24"/>
          <w:szCs w:val="24"/>
        </w:rPr>
        <w:t>Rifiuto del legame di subordinazione alle istituzioni sovranazionali (Papato e Impero)</w:t>
      </w:r>
    </w:p>
    <w:p w14:paraId="2E07AD20" w14:textId="3825BA5F" w:rsidR="0086346F" w:rsidRDefault="0086346F" w:rsidP="00A30519">
      <w:pPr>
        <w:pStyle w:val="Paragraphedeliste"/>
        <w:numPr>
          <w:ilvl w:val="0"/>
          <w:numId w:val="7"/>
        </w:numPr>
        <w:spacing w:before="20" w:after="20"/>
        <w:rPr>
          <w:sz w:val="24"/>
          <w:szCs w:val="24"/>
        </w:rPr>
      </w:pPr>
      <w:r>
        <w:rPr>
          <w:sz w:val="24"/>
          <w:szCs w:val="24"/>
        </w:rPr>
        <w:t>Il s</w:t>
      </w:r>
      <w:r w:rsidR="000F5E30">
        <w:rPr>
          <w:sz w:val="24"/>
          <w:szCs w:val="24"/>
        </w:rPr>
        <w:t xml:space="preserve">entimento nazionale </w:t>
      </w:r>
      <w:r>
        <w:rPr>
          <w:sz w:val="24"/>
          <w:szCs w:val="24"/>
        </w:rPr>
        <w:t>come base dello Stato. La politica della “limpieza de sangre” perseguita dai sovrani spagnoli; il nazionalismo francese nella Guerra dei Cent’anni.</w:t>
      </w:r>
    </w:p>
    <w:p w14:paraId="75B35792" w14:textId="42269F9C" w:rsidR="0086346F" w:rsidRDefault="0086346F" w:rsidP="00A30519">
      <w:pPr>
        <w:pStyle w:val="Paragraphedeliste"/>
        <w:numPr>
          <w:ilvl w:val="0"/>
          <w:numId w:val="7"/>
        </w:numPr>
        <w:spacing w:before="20" w:after="20"/>
        <w:rPr>
          <w:sz w:val="24"/>
          <w:szCs w:val="24"/>
        </w:rPr>
      </w:pPr>
      <w:r>
        <w:rPr>
          <w:sz w:val="24"/>
          <w:szCs w:val="24"/>
        </w:rPr>
        <w:t>La religione come strumento di coesione dello Stato.</w:t>
      </w:r>
    </w:p>
    <w:p w14:paraId="3FB13EE1" w14:textId="4F7D3530" w:rsidR="00A30519" w:rsidRDefault="00A30519" w:rsidP="00EF7492">
      <w:pPr>
        <w:pStyle w:val="Paragraphedeliste"/>
        <w:spacing w:before="20" w:after="20"/>
        <w:ind w:firstLine="708"/>
        <w:rPr>
          <w:sz w:val="24"/>
          <w:szCs w:val="24"/>
        </w:rPr>
      </w:pPr>
    </w:p>
    <w:p w14:paraId="50682902" w14:textId="77777777" w:rsidR="00EF7492" w:rsidRDefault="00EF7492" w:rsidP="00EF7492">
      <w:pPr>
        <w:pStyle w:val="Paragraphedeliste"/>
        <w:spacing w:before="20" w:after="20"/>
        <w:ind w:firstLine="708"/>
        <w:rPr>
          <w:sz w:val="24"/>
          <w:szCs w:val="24"/>
        </w:rPr>
      </w:pPr>
    </w:p>
    <w:p w14:paraId="050D03A6" w14:textId="77777777" w:rsidR="00EF7492" w:rsidRDefault="00EF7492" w:rsidP="00EF7492">
      <w:pPr>
        <w:pStyle w:val="Paragraphedeliste"/>
        <w:spacing w:before="20" w:after="20"/>
        <w:ind w:firstLine="708"/>
        <w:rPr>
          <w:sz w:val="24"/>
          <w:szCs w:val="24"/>
        </w:rPr>
      </w:pPr>
    </w:p>
    <w:p w14:paraId="50D16F73" w14:textId="77777777" w:rsidR="00EF7492" w:rsidRPr="0086346F" w:rsidRDefault="00EF7492" w:rsidP="00EF7492">
      <w:pPr>
        <w:pStyle w:val="Paragraphedeliste"/>
        <w:spacing w:before="20" w:after="20"/>
        <w:rPr>
          <w:sz w:val="20"/>
          <w:szCs w:val="20"/>
        </w:rPr>
      </w:pPr>
      <w:r w:rsidRPr="0086346F">
        <w:rPr>
          <w:sz w:val="20"/>
          <w:szCs w:val="20"/>
        </w:rPr>
        <w:t>Va detto però che molti studiosi mettono in dubbio che il sentimento nazionale sia una componente fondamentale dello stato moderno, pur riconoscendo la presenza di un senso di comunità agli albori dell’età moderna. Il sentimento nazionale sembra più un effetto che una causa della formazione dello Stato moderno e comincia a sentirsi soprattutto tra ‘700 e ‘800.</w:t>
      </w:r>
    </w:p>
    <w:p w14:paraId="7EC2F703" w14:textId="77777777" w:rsidR="00EF7492" w:rsidRDefault="00EF7492" w:rsidP="00A30519">
      <w:pPr>
        <w:pStyle w:val="Paragraphedeliste"/>
        <w:spacing w:before="20" w:after="20"/>
        <w:rPr>
          <w:sz w:val="24"/>
          <w:szCs w:val="24"/>
        </w:rPr>
      </w:pPr>
    </w:p>
    <w:p w14:paraId="45B3C539" w14:textId="77777777" w:rsidR="00EF7492" w:rsidRPr="0086346F" w:rsidRDefault="00EF7492" w:rsidP="00EF7492">
      <w:pPr>
        <w:pStyle w:val="Paragraphedeliste"/>
        <w:spacing w:before="20" w:after="20"/>
        <w:rPr>
          <w:sz w:val="18"/>
          <w:szCs w:val="18"/>
        </w:rPr>
      </w:pPr>
      <w:r w:rsidRPr="0086346F">
        <w:rPr>
          <w:sz w:val="18"/>
          <w:szCs w:val="18"/>
        </w:rPr>
        <w:t xml:space="preserve">Anche il carattere assolutistico dello stato viene messo in discussione: l’assolutismo secondo alcuni non sarebbe che lo strumento con cui le aristocrazie feudali si difendono dalla minaccia delle forze borghesi. </w:t>
      </w:r>
    </w:p>
    <w:p w14:paraId="1CA1FC71" w14:textId="77777777" w:rsidR="00EF7492" w:rsidRPr="0086346F" w:rsidRDefault="00EF7492" w:rsidP="00EF7492">
      <w:pPr>
        <w:pStyle w:val="Paragraphedeliste"/>
        <w:spacing w:before="20" w:after="20"/>
        <w:rPr>
          <w:sz w:val="18"/>
          <w:szCs w:val="18"/>
        </w:rPr>
      </w:pPr>
      <w:r w:rsidRPr="0086346F">
        <w:rPr>
          <w:sz w:val="18"/>
          <w:szCs w:val="18"/>
        </w:rPr>
        <w:t>Altri mettono in luce il persistere del potere dei ceti e gli interessi particolaristici presenti nella società: in quest’ottica il sovrano assoluto assumerebbe una semplice funzione di mediazione tra le spinte particolaristiche piuttosto che di superamento di esse. Solo in età napoleonica il disegno accentratore potrà realizzarsi.</w:t>
      </w:r>
    </w:p>
    <w:p w14:paraId="0D5E41A3" w14:textId="77777777" w:rsidR="00EF7492" w:rsidRPr="0086346F" w:rsidRDefault="00EF7492" w:rsidP="00EF7492">
      <w:pPr>
        <w:pStyle w:val="Paragraphedeliste"/>
        <w:spacing w:before="20" w:after="20"/>
        <w:rPr>
          <w:sz w:val="18"/>
          <w:szCs w:val="18"/>
        </w:rPr>
      </w:pPr>
      <w:r w:rsidRPr="0086346F">
        <w:rPr>
          <w:sz w:val="18"/>
          <w:szCs w:val="18"/>
        </w:rPr>
        <w:t xml:space="preserve">Anche il carattere assolutistico dello stato viene messo in discussione: l’assolutismo secondo alcuni non sarebbe che lo strumento con cui le aristocrazie feudali si difendono dalla minaccia delle forze borghesi. </w:t>
      </w:r>
    </w:p>
    <w:p w14:paraId="7408C1BC" w14:textId="77777777" w:rsidR="00EF7492" w:rsidRPr="0086346F" w:rsidRDefault="00EF7492" w:rsidP="00EF7492">
      <w:pPr>
        <w:pStyle w:val="Paragraphedeliste"/>
        <w:spacing w:before="20" w:after="20"/>
        <w:rPr>
          <w:sz w:val="18"/>
          <w:szCs w:val="18"/>
        </w:rPr>
      </w:pPr>
      <w:r w:rsidRPr="0086346F">
        <w:rPr>
          <w:sz w:val="18"/>
          <w:szCs w:val="18"/>
        </w:rPr>
        <w:t>Altri mettono in luce il persistere del potere dei ceti e gli interessi particolaristici presenti nella società: in quest’ottica il sovrano assoluto assumerebbe una semplice funzione di mediazione tra le spinte particolaristiche piuttosto che di superamento di esse. Solo in età napoleonica il disegno accentratore potrà realizzarsi.</w:t>
      </w:r>
    </w:p>
    <w:p w14:paraId="2E030A6D" w14:textId="77777777" w:rsidR="00EF7492" w:rsidRDefault="00EF7492" w:rsidP="00A30519">
      <w:pPr>
        <w:pStyle w:val="Paragraphedeliste"/>
        <w:spacing w:before="20" w:after="20"/>
        <w:rPr>
          <w:sz w:val="24"/>
          <w:szCs w:val="24"/>
        </w:rPr>
      </w:pPr>
    </w:p>
    <w:p w14:paraId="4A9D3683" w14:textId="77777777" w:rsidR="00ED62C3" w:rsidRDefault="00ED62C3" w:rsidP="00A30519">
      <w:pPr>
        <w:pStyle w:val="Paragraphedeliste"/>
        <w:spacing w:before="20" w:after="20"/>
        <w:rPr>
          <w:sz w:val="24"/>
          <w:szCs w:val="24"/>
        </w:rPr>
      </w:pPr>
    </w:p>
    <w:p w14:paraId="3A4B0DAF" w14:textId="77777777" w:rsidR="00ED62C3" w:rsidRDefault="00ED62C3" w:rsidP="00A30519">
      <w:pPr>
        <w:pStyle w:val="Paragraphedeliste"/>
        <w:spacing w:before="20" w:after="20"/>
        <w:rPr>
          <w:sz w:val="24"/>
          <w:szCs w:val="24"/>
        </w:rPr>
      </w:pPr>
    </w:p>
    <w:p w14:paraId="0E2BA5D9" w14:textId="77777777" w:rsidR="00ED62C3" w:rsidRPr="00991B48" w:rsidRDefault="00ED62C3" w:rsidP="00ED62C3">
      <w:pPr>
        <w:widowControl w:val="0"/>
        <w:spacing w:before="20" w:after="20"/>
        <w:rPr>
          <w:rFonts w:cs="Arial"/>
          <w:color w:val="17365D" w:themeColor="text2" w:themeShade="BF"/>
          <w:sz w:val="32"/>
          <w:szCs w:val="32"/>
        </w:rPr>
      </w:pPr>
      <w:r w:rsidRPr="00991B48">
        <w:rPr>
          <w:rFonts w:cs="Arial"/>
          <w:b/>
          <w:color w:val="0070C0"/>
          <w:sz w:val="32"/>
          <w:szCs w:val="32"/>
        </w:rPr>
        <w:t>Le caratteristiche e le principali fasi di sviluppo dello Stato moderno</w:t>
      </w:r>
    </w:p>
    <w:p w14:paraId="3B8636CC" w14:textId="77777777" w:rsidR="00ED62C3" w:rsidRDefault="00ED62C3" w:rsidP="00ED62C3">
      <w:pPr>
        <w:widowControl w:val="0"/>
        <w:jc w:val="both"/>
        <w:rPr>
          <w:rFonts w:cs="Arial"/>
          <w:color w:val="000000" w:themeColor="text1"/>
          <w:sz w:val="18"/>
          <w:szCs w:val="18"/>
        </w:rPr>
      </w:pPr>
    </w:p>
    <w:p w14:paraId="26F0F618" w14:textId="77777777" w:rsidR="00ED62C3" w:rsidRPr="00357B47" w:rsidRDefault="00ED62C3" w:rsidP="00ED62C3">
      <w:pPr>
        <w:widowControl w:val="0"/>
        <w:jc w:val="both"/>
        <w:rPr>
          <w:rFonts w:cs="Arial"/>
          <w:color w:val="000000" w:themeColor="text1"/>
        </w:rPr>
      </w:pPr>
      <w:r w:rsidRPr="00357B47">
        <w:rPr>
          <w:rFonts w:cs="Arial"/>
          <w:color w:val="000000" w:themeColor="text1"/>
        </w:rPr>
        <w:t xml:space="preserve">Nelle due tabelle seguenti sono riassunte le caratteristiche e le fasi di sviluppo dello Stato moderno. Lo Stato moderno è quello in cui viviamo oggi e che possiede delle caratteristiche che diamo ormai per scontate: confini territoriali, esercito, moneta, apparati giudiziari, ecc. Queste caratteristiche vennero acquisite gradualmente dagli Stati europei nel corso del tempo. Lo Stato moderno ha infatti una lunga gestazione: comincia a formarsi negli ultimi secoli del medioevo, si sviluppa nel 1600 come Stato assoluto, e poi giunge fino ai nostri giorni, trasformandosi in Stato costituzionale-rappresentativo. </w:t>
      </w:r>
    </w:p>
    <w:p w14:paraId="051DC339" w14:textId="77777777" w:rsidR="00ED62C3" w:rsidRPr="00357B47" w:rsidRDefault="00ED62C3" w:rsidP="00ED62C3">
      <w:pPr>
        <w:widowControl w:val="0"/>
        <w:jc w:val="both"/>
        <w:rPr>
          <w:rFonts w:cs="Arial"/>
          <w:color w:val="000000" w:themeColor="text1"/>
        </w:rPr>
      </w:pPr>
      <w:r w:rsidRPr="00357B47">
        <w:rPr>
          <w:rFonts w:cs="Arial"/>
          <w:color w:val="000000" w:themeColor="text1"/>
        </w:rPr>
        <w:t xml:space="preserve">Nella prima tabella sono elencate le caratteristiche che distinguono lo Stato moderno dalla forma di Stato che lo ha preceduto (lo Stato feudale) e che sono ancora presenti nella sua forma attuale, quella costituzionale-rappresentativa. </w:t>
      </w:r>
    </w:p>
    <w:p w14:paraId="61D726A4" w14:textId="77777777" w:rsidR="00ED62C3" w:rsidRPr="00357B47" w:rsidRDefault="00ED62C3" w:rsidP="00ED62C3">
      <w:pPr>
        <w:widowControl w:val="0"/>
        <w:jc w:val="both"/>
        <w:rPr>
          <w:rFonts w:cs="Arial"/>
          <w:color w:val="000000" w:themeColor="text1"/>
        </w:rPr>
      </w:pPr>
      <w:r w:rsidRPr="00357B47">
        <w:rPr>
          <w:rFonts w:cs="Arial"/>
          <w:color w:val="000000" w:themeColor="text1"/>
        </w:rPr>
        <w:t>Nella seconda tabella sono illustrate le tre tappe in cui gli storici sono soliti suddividere il processo di sviluppo dello Stato moderno.</w:t>
      </w:r>
    </w:p>
    <w:p w14:paraId="15F23F9E" w14:textId="77777777" w:rsidR="00ED62C3" w:rsidRDefault="00ED62C3" w:rsidP="00ED62C3">
      <w:pPr>
        <w:widowControl w:val="0"/>
        <w:jc w:val="both"/>
        <w:rPr>
          <w:rFonts w:cs="Arial"/>
          <w:color w:val="000000" w:themeColor="text1"/>
          <w:sz w:val="18"/>
          <w:szCs w:val="18"/>
        </w:rPr>
      </w:pPr>
    </w:p>
    <w:p w14:paraId="097F424E" w14:textId="77777777" w:rsidR="00ED62C3" w:rsidRDefault="00ED62C3" w:rsidP="00ED62C3">
      <w:pPr>
        <w:widowControl w:val="0"/>
        <w:spacing w:before="20" w:after="20"/>
        <w:jc w:val="both"/>
        <w:rPr>
          <w:rFonts w:cs="Arial"/>
          <w:color w:val="17365D" w:themeColor="text2" w:themeShade="BF"/>
          <w:sz w:val="16"/>
          <w:szCs w:val="16"/>
        </w:rPr>
      </w:pPr>
    </w:p>
    <w:p w14:paraId="721F5CC3" w14:textId="77777777" w:rsidR="00ED62C3" w:rsidRDefault="00ED62C3" w:rsidP="00ED62C3">
      <w:pPr>
        <w:widowControl w:val="0"/>
        <w:spacing w:before="20" w:after="20"/>
        <w:jc w:val="both"/>
        <w:rPr>
          <w:rFonts w:cs="Arial"/>
          <w:color w:val="17365D" w:themeColor="text2" w:themeShade="BF"/>
          <w:sz w:val="16"/>
          <w:szCs w:val="16"/>
        </w:rPr>
      </w:pPr>
      <w:r>
        <w:rPr>
          <w:rFonts w:cs="Arial"/>
          <w:color w:val="17365D" w:themeColor="text2" w:themeShade="BF"/>
          <w:sz w:val="16"/>
          <w:szCs w:val="16"/>
        </w:rPr>
        <w:br w:type="page"/>
      </w:r>
    </w:p>
    <w:p w14:paraId="3836880C" w14:textId="77777777" w:rsidR="00ED62C3" w:rsidRDefault="00ED62C3" w:rsidP="00ED62C3">
      <w:pPr>
        <w:widowControl w:val="0"/>
        <w:spacing w:before="20" w:after="20"/>
        <w:jc w:val="both"/>
        <w:rPr>
          <w:rFonts w:cs="Arial"/>
          <w:color w:val="17365D" w:themeColor="text2" w:themeShade="BF"/>
          <w:sz w:val="16"/>
          <w:szCs w:val="16"/>
        </w:rPr>
      </w:pPr>
    </w:p>
    <w:tbl>
      <w:tblPr>
        <w:tblStyle w:val="Grilledutableau"/>
        <w:tblW w:w="0" w:type="auto"/>
        <w:tblLayout w:type="fixed"/>
        <w:tblLook w:val="04A0" w:firstRow="1" w:lastRow="0" w:firstColumn="1" w:lastColumn="0" w:noHBand="0" w:noVBand="1"/>
      </w:tblPr>
      <w:tblGrid>
        <w:gridCol w:w="1668"/>
        <w:gridCol w:w="4677"/>
        <w:gridCol w:w="3434"/>
      </w:tblGrid>
      <w:tr w:rsidR="00ED62C3" w:rsidRPr="00A22655" w14:paraId="0F0C8F45" w14:textId="77777777" w:rsidTr="009665EB">
        <w:tc>
          <w:tcPr>
            <w:tcW w:w="6345" w:type="dxa"/>
            <w:gridSpan w:val="2"/>
            <w:shd w:val="pct5" w:color="auto" w:fill="auto"/>
          </w:tcPr>
          <w:p w14:paraId="1F0DFAB8" w14:textId="77777777" w:rsidR="00ED62C3" w:rsidRPr="00087B52" w:rsidRDefault="00ED62C3" w:rsidP="009665EB">
            <w:pPr>
              <w:widowControl w:val="0"/>
              <w:spacing w:before="20" w:after="20"/>
              <w:jc w:val="both"/>
              <w:rPr>
                <w:rFonts w:asciiTheme="minorHAnsi" w:hAnsiTheme="minorHAnsi" w:cs="Arial"/>
                <w:b/>
                <w:color w:val="17365D" w:themeColor="text2" w:themeShade="BF"/>
                <w:sz w:val="24"/>
                <w:szCs w:val="24"/>
              </w:rPr>
            </w:pPr>
            <w:r w:rsidRPr="00087B52">
              <w:rPr>
                <w:rFonts w:asciiTheme="minorHAnsi" w:hAnsiTheme="minorHAnsi" w:cs="Arial"/>
                <w:b/>
                <w:color w:val="17365D" w:themeColor="text2" w:themeShade="BF"/>
                <w:sz w:val="24"/>
                <w:szCs w:val="24"/>
              </w:rPr>
              <w:t xml:space="preserve">Caratteristiche dello Stato moderno </w:t>
            </w:r>
          </w:p>
          <w:p w14:paraId="76582DD2" w14:textId="77777777" w:rsidR="00ED62C3" w:rsidRDefault="00ED62C3" w:rsidP="009665EB">
            <w:pPr>
              <w:widowControl w:val="0"/>
              <w:spacing w:before="20" w:after="20"/>
              <w:jc w:val="both"/>
              <w:rPr>
                <w:rFonts w:asciiTheme="minorHAnsi" w:hAnsiTheme="minorHAnsi" w:cs="Arial"/>
                <w:color w:val="17365D" w:themeColor="text2" w:themeShade="BF"/>
                <w:sz w:val="18"/>
                <w:szCs w:val="18"/>
              </w:rPr>
            </w:pPr>
            <w:r>
              <w:rPr>
                <w:rFonts w:asciiTheme="minorHAnsi" w:hAnsiTheme="minorHAnsi" w:cs="Arial"/>
                <w:color w:val="17365D" w:themeColor="text2" w:themeShade="BF"/>
                <w:sz w:val="18"/>
                <w:szCs w:val="18"/>
              </w:rPr>
              <w:t xml:space="preserve">Sono caratteristiche che lo Stato acquisisce gradualmente </w:t>
            </w:r>
            <w:r w:rsidRPr="00087B52">
              <w:rPr>
                <w:rFonts w:asciiTheme="minorHAnsi" w:hAnsiTheme="minorHAnsi" w:cs="Arial"/>
                <w:color w:val="17365D" w:themeColor="text2" w:themeShade="BF"/>
                <w:sz w:val="18"/>
                <w:szCs w:val="18"/>
              </w:rPr>
              <w:t xml:space="preserve">per superare la frammentazione del potere che </w:t>
            </w:r>
            <w:r>
              <w:rPr>
                <w:rFonts w:asciiTheme="minorHAnsi" w:hAnsiTheme="minorHAnsi" w:cs="Arial"/>
                <w:color w:val="17365D" w:themeColor="text2" w:themeShade="BF"/>
                <w:sz w:val="18"/>
                <w:szCs w:val="18"/>
              </w:rPr>
              <w:t>contraddistingueva</w:t>
            </w:r>
            <w:r w:rsidRPr="00087B52">
              <w:rPr>
                <w:rFonts w:asciiTheme="minorHAnsi" w:hAnsiTheme="minorHAnsi" w:cs="Arial"/>
                <w:color w:val="17365D" w:themeColor="text2" w:themeShade="BF"/>
                <w:sz w:val="18"/>
                <w:szCs w:val="18"/>
              </w:rPr>
              <w:t xml:space="preserve"> il medioe</w:t>
            </w:r>
            <w:r>
              <w:rPr>
                <w:rFonts w:asciiTheme="minorHAnsi" w:hAnsiTheme="minorHAnsi" w:cs="Arial"/>
                <w:color w:val="17365D" w:themeColor="text2" w:themeShade="BF"/>
                <w:sz w:val="18"/>
                <w:szCs w:val="18"/>
              </w:rPr>
              <w:t>vo e in relazione all’evoluzione dei tempi (fare guerre, gestire commerci, ecc.).</w:t>
            </w:r>
          </w:p>
          <w:p w14:paraId="2FE2CE58" w14:textId="77777777" w:rsidR="00ED62C3" w:rsidRPr="008A27E9" w:rsidRDefault="00ED62C3" w:rsidP="009665EB">
            <w:pPr>
              <w:widowControl w:val="0"/>
              <w:spacing w:before="20" w:after="20"/>
              <w:jc w:val="both"/>
              <w:rPr>
                <w:rFonts w:asciiTheme="minorHAnsi" w:hAnsiTheme="minorHAnsi" w:cs="Arial"/>
                <w:color w:val="17365D" w:themeColor="text2" w:themeShade="BF"/>
                <w:sz w:val="18"/>
                <w:szCs w:val="18"/>
              </w:rPr>
            </w:pPr>
          </w:p>
        </w:tc>
        <w:tc>
          <w:tcPr>
            <w:tcW w:w="3434" w:type="dxa"/>
            <w:shd w:val="pct5" w:color="auto" w:fill="auto"/>
          </w:tcPr>
          <w:p w14:paraId="2B12E5F4" w14:textId="77777777" w:rsidR="00ED62C3" w:rsidRPr="00A40F1A" w:rsidRDefault="00ED62C3" w:rsidP="009665EB">
            <w:pPr>
              <w:widowControl w:val="0"/>
              <w:spacing w:before="20" w:after="20"/>
              <w:jc w:val="both"/>
              <w:rPr>
                <w:rFonts w:asciiTheme="minorHAnsi" w:hAnsiTheme="minorHAnsi" w:cs="Arial"/>
                <w:b/>
                <w:color w:val="E36C0A" w:themeColor="accent6" w:themeShade="BF"/>
                <w:sz w:val="24"/>
                <w:szCs w:val="24"/>
              </w:rPr>
            </w:pPr>
            <w:r>
              <w:rPr>
                <w:rFonts w:asciiTheme="minorHAnsi" w:hAnsiTheme="minorHAnsi" w:cs="Arial"/>
                <w:b/>
                <w:color w:val="E36C0A" w:themeColor="accent6" w:themeShade="BF"/>
                <w:sz w:val="24"/>
                <w:szCs w:val="24"/>
              </w:rPr>
              <w:t>Differenti c</w:t>
            </w:r>
            <w:r w:rsidRPr="00A40F1A">
              <w:rPr>
                <w:rFonts w:asciiTheme="minorHAnsi" w:hAnsiTheme="minorHAnsi" w:cs="Arial"/>
                <w:b/>
                <w:color w:val="E36C0A" w:themeColor="accent6" w:themeShade="BF"/>
                <w:sz w:val="24"/>
                <w:szCs w:val="24"/>
              </w:rPr>
              <w:t>aratteristiche dello Stato feudale</w:t>
            </w:r>
          </w:p>
        </w:tc>
      </w:tr>
      <w:tr w:rsidR="00ED62C3" w14:paraId="3A4073E8" w14:textId="77777777" w:rsidTr="009665EB">
        <w:tc>
          <w:tcPr>
            <w:tcW w:w="1668" w:type="dxa"/>
            <w:shd w:val="pct5" w:color="auto" w:fill="auto"/>
          </w:tcPr>
          <w:p w14:paraId="6FE1046F" w14:textId="77777777" w:rsidR="00ED62C3" w:rsidRDefault="00ED62C3" w:rsidP="009665EB">
            <w:pPr>
              <w:widowControl w:val="0"/>
              <w:spacing w:before="20" w:after="20"/>
              <w:jc w:val="both"/>
              <w:rPr>
                <w:rFonts w:asciiTheme="minorHAnsi" w:hAnsiTheme="minorHAnsi" w:cs="Arial"/>
                <w:b/>
                <w:color w:val="17365D" w:themeColor="text2" w:themeShade="BF"/>
                <w:sz w:val="16"/>
                <w:szCs w:val="16"/>
              </w:rPr>
            </w:pPr>
            <w:r w:rsidRPr="004A2398">
              <w:rPr>
                <w:rFonts w:asciiTheme="minorHAnsi" w:hAnsiTheme="minorHAnsi" w:cs="Arial"/>
                <w:b/>
                <w:color w:val="17365D" w:themeColor="text2" w:themeShade="BF"/>
                <w:sz w:val="16"/>
                <w:szCs w:val="16"/>
              </w:rPr>
              <w:t xml:space="preserve">Accentramento </w:t>
            </w:r>
          </w:p>
          <w:p w14:paraId="26740346" w14:textId="77777777" w:rsidR="00ED62C3" w:rsidRPr="004A2398" w:rsidRDefault="00ED62C3" w:rsidP="009665EB">
            <w:pPr>
              <w:widowControl w:val="0"/>
              <w:spacing w:before="20" w:after="20"/>
              <w:jc w:val="both"/>
              <w:rPr>
                <w:rFonts w:asciiTheme="minorHAnsi" w:hAnsiTheme="minorHAnsi" w:cs="Arial"/>
                <w:b/>
                <w:color w:val="17365D" w:themeColor="text2" w:themeShade="BF"/>
                <w:sz w:val="16"/>
                <w:szCs w:val="16"/>
              </w:rPr>
            </w:pPr>
            <w:r w:rsidRPr="004A2398">
              <w:rPr>
                <w:rFonts w:asciiTheme="minorHAnsi" w:hAnsiTheme="minorHAnsi" w:cs="Arial"/>
                <w:b/>
                <w:color w:val="17365D" w:themeColor="text2" w:themeShade="BF"/>
                <w:sz w:val="16"/>
                <w:szCs w:val="16"/>
              </w:rPr>
              <w:t>del potere</w:t>
            </w:r>
          </w:p>
        </w:tc>
        <w:tc>
          <w:tcPr>
            <w:tcW w:w="4677" w:type="dxa"/>
            <w:shd w:val="pct5" w:color="auto" w:fill="auto"/>
          </w:tcPr>
          <w:p w14:paraId="4BAE4C1A"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Il re è al di sopra di tutti i sudditi e non riconosce poteri autonomi.</w:t>
            </w:r>
          </w:p>
        </w:tc>
        <w:tc>
          <w:tcPr>
            <w:tcW w:w="3434" w:type="dxa"/>
            <w:shd w:val="pct5" w:color="auto" w:fill="auto"/>
          </w:tcPr>
          <w:p w14:paraId="78AA59B5" w14:textId="77777777" w:rsidR="00ED62C3" w:rsidRPr="00A40F1A" w:rsidRDefault="00ED62C3" w:rsidP="009665EB">
            <w:pPr>
              <w:widowControl w:val="0"/>
              <w:spacing w:before="20" w:after="20"/>
              <w:jc w:val="both"/>
              <w:rPr>
                <w:rFonts w:asciiTheme="minorHAnsi" w:hAnsiTheme="minorHAnsi" w:cs="Arial"/>
                <w:color w:val="E36C0A" w:themeColor="accent6" w:themeShade="BF"/>
                <w:sz w:val="16"/>
                <w:szCs w:val="16"/>
              </w:rPr>
            </w:pPr>
            <w:r>
              <w:rPr>
                <w:rFonts w:asciiTheme="minorHAnsi" w:hAnsiTheme="minorHAnsi" w:cs="Arial"/>
                <w:color w:val="E36C0A" w:themeColor="accent6" w:themeShade="BF"/>
                <w:sz w:val="16"/>
                <w:szCs w:val="16"/>
              </w:rPr>
              <w:t>Il potere è frammentato: i</w:t>
            </w:r>
            <w:r w:rsidRPr="00A40F1A">
              <w:rPr>
                <w:rFonts w:asciiTheme="minorHAnsi" w:hAnsiTheme="minorHAnsi" w:cs="Arial"/>
                <w:color w:val="E36C0A" w:themeColor="accent6" w:themeShade="BF"/>
                <w:sz w:val="16"/>
                <w:szCs w:val="16"/>
              </w:rPr>
              <w:t>l re è solo al vertice di una serie di entità politiche (città, feudi, ecc.) che hanno una propria autonomia.</w:t>
            </w:r>
          </w:p>
        </w:tc>
      </w:tr>
      <w:tr w:rsidR="00ED62C3" w14:paraId="5FE94E2F" w14:textId="77777777" w:rsidTr="009665EB">
        <w:tc>
          <w:tcPr>
            <w:tcW w:w="1668" w:type="dxa"/>
            <w:shd w:val="pct5" w:color="auto" w:fill="auto"/>
          </w:tcPr>
          <w:p w14:paraId="55AB6E8F" w14:textId="77777777" w:rsidR="00ED62C3" w:rsidRDefault="00ED62C3" w:rsidP="009665EB">
            <w:pPr>
              <w:widowControl w:val="0"/>
              <w:spacing w:before="20" w:after="20"/>
              <w:jc w:val="both"/>
              <w:rPr>
                <w:rFonts w:asciiTheme="minorHAnsi" w:hAnsiTheme="minorHAnsi" w:cs="Arial"/>
                <w:b/>
                <w:color w:val="17365D" w:themeColor="text2" w:themeShade="BF"/>
                <w:sz w:val="16"/>
                <w:szCs w:val="16"/>
              </w:rPr>
            </w:pPr>
            <w:r>
              <w:rPr>
                <w:rFonts w:asciiTheme="minorHAnsi" w:hAnsiTheme="minorHAnsi" w:cs="Arial"/>
                <w:b/>
                <w:color w:val="17365D" w:themeColor="text2" w:themeShade="BF"/>
                <w:sz w:val="16"/>
                <w:szCs w:val="16"/>
              </w:rPr>
              <w:t xml:space="preserve">Presenza di </w:t>
            </w:r>
          </w:p>
          <w:p w14:paraId="2CBD57A4" w14:textId="77777777" w:rsidR="00ED62C3" w:rsidRDefault="00ED62C3" w:rsidP="009665EB">
            <w:pPr>
              <w:widowControl w:val="0"/>
              <w:spacing w:before="20" w:after="20"/>
              <w:jc w:val="both"/>
              <w:rPr>
                <w:rFonts w:asciiTheme="minorHAnsi" w:hAnsiTheme="minorHAnsi" w:cs="Arial"/>
                <w:b/>
                <w:color w:val="17365D" w:themeColor="text2" w:themeShade="BF"/>
                <w:sz w:val="16"/>
                <w:szCs w:val="16"/>
              </w:rPr>
            </w:pPr>
            <w:r>
              <w:rPr>
                <w:rFonts w:asciiTheme="minorHAnsi" w:hAnsiTheme="minorHAnsi" w:cs="Arial"/>
                <w:b/>
                <w:color w:val="17365D" w:themeColor="text2" w:themeShade="BF"/>
                <w:sz w:val="16"/>
                <w:szCs w:val="16"/>
              </w:rPr>
              <w:t xml:space="preserve">assemblee di ceto </w:t>
            </w:r>
          </w:p>
          <w:p w14:paraId="76D7F36F" w14:textId="77777777" w:rsidR="00ED62C3" w:rsidRPr="004A2398" w:rsidRDefault="00ED62C3" w:rsidP="009665EB">
            <w:pPr>
              <w:widowControl w:val="0"/>
              <w:spacing w:before="20" w:after="20"/>
              <w:jc w:val="both"/>
              <w:rPr>
                <w:rFonts w:asciiTheme="minorHAnsi" w:hAnsiTheme="minorHAnsi" w:cs="Arial"/>
                <w:b/>
                <w:color w:val="17365D" w:themeColor="text2" w:themeShade="BF"/>
                <w:sz w:val="16"/>
                <w:szCs w:val="16"/>
              </w:rPr>
            </w:pPr>
            <w:r>
              <w:rPr>
                <w:rFonts w:asciiTheme="minorHAnsi" w:hAnsiTheme="minorHAnsi" w:cs="Arial"/>
                <w:b/>
                <w:color w:val="17365D" w:themeColor="text2" w:themeShade="BF"/>
                <w:sz w:val="16"/>
                <w:szCs w:val="16"/>
              </w:rPr>
              <w:t>o Parlamenti</w:t>
            </w:r>
          </w:p>
        </w:tc>
        <w:tc>
          <w:tcPr>
            <w:tcW w:w="4677" w:type="dxa"/>
            <w:shd w:val="pct5" w:color="auto" w:fill="auto"/>
          </w:tcPr>
          <w:p w14:paraId="55A2E6C1"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 xml:space="preserve">Accanto al sovrano sono presenti </w:t>
            </w:r>
            <w:proofErr w:type="gramStart"/>
            <w:r>
              <w:rPr>
                <w:rFonts w:asciiTheme="minorHAnsi" w:hAnsiTheme="minorHAnsi" w:cs="Arial"/>
                <w:color w:val="17365D" w:themeColor="text2" w:themeShade="BF"/>
                <w:sz w:val="16"/>
                <w:szCs w:val="16"/>
              </w:rPr>
              <w:t>della assemblee</w:t>
            </w:r>
            <w:proofErr w:type="gramEnd"/>
            <w:r>
              <w:rPr>
                <w:rFonts w:asciiTheme="minorHAnsi" w:hAnsiTheme="minorHAnsi" w:cs="Arial"/>
                <w:color w:val="17365D" w:themeColor="text2" w:themeShade="BF"/>
                <w:sz w:val="16"/>
                <w:szCs w:val="16"/>
              </w:rPr>
              <w:t xml:space="preserve"> o parlamenti che rappresentano gli interessi di gruppi di sudditi (ceti) e trattano con i sovrani soprattutto questioni fiscali.</w:t>
            </w:r>
          </w:p>
          <w:p w14:paraId="657B56A6" w14:textId="77777777" w:rsidR="00ED62C3" w:rsidRDefault="00ED62C3" w:rsidP="009665EB">
            <w:pPr>
              <w:widowControl w:val="0"/>
              <w:spacing w:before="20" w:after="20"/>
              <w:jc w:val="both"/>
              <w:rPr>
                <w:rFonts w:ascii="Calibri" w:hAnsi="Calibri" w:cs="Arial"/>
                <w:color w:val="17365D"/>
                <w:sz w:val="16"/>
                <w:szCs w:val="16"/>
              </w:rPr>
            </w:pPr>
            <w:r>
              <w:rPr>
                <w:rFonts w:ascii="Calibri" w:hAnsi="Calibri" w:cs="Arial"/>
                <w:color w:val="17365D"/>
                <w:sz w:val="16"/>
                <w:szCs w:val="16"/>
              </w:rPr>
              <w:t xml:space="preserve">Queste assemblee hanno diversi nomi, secondo i paesi: </w:t>
            </w:r>
            <w:r w:rsidRPr="008D4932">
              <w:rPr>
                <w:rFonts w:ascii="Calibri" w:hAnsi="Calibri" w:cs="Arial"/>
                <w:i/>
                <w:color w:val="17365D"/>
                <w:sz w:val="16"/>
                <w:szCs w:val="16"/>
              </w:rPr>
              <w:t>Stati Generali</w:t>
            </w:r>
            <w:r w:rsidRPr="008D4932">
              <w:rPr>
                <w:rFonts w:ascii="Calibri" w:hAnsi="Calibri" w:cs="Arial"/>
                <w:color w:val="17365D"/>
                <w:sz w:val="16"/>
                <w:szCs w:val="16"/>
              </w:rPr>
              <w:t xml:space="preserve"> e </w:t>
            </w:r>
            <w:r w:rsidRPr="008D4932">
              <w:rPr>
                <w:rFonts w:ascii="Calibri" w:hAnsi="Calibri" w:cs="Arial"/>
                <w:i/>
                <w:color w:val="17365D"/>
                <w:sz w:val="16"/>
                <w:szCs w:val="16"/>
              </w:rPr>
              <w:t>Provinciali</w:t>
            </w:r>
            <w:r w:rsidRPr="008D4932">
              <w:rPr>
                <w:rFonts w:ascii="Calibri" w:hAnsi="Calibri" w:cs="Arial"/>
                <w:color w:val="17365D"/>
                <w:sz w:val="16"/>
                <w:szCs w:val="16"/>
              </w:rPr>
              <w:t xml:space="preserve"> in Francia, </w:t>
            </w:r>
            <w:r w:rsidRPr="008D4932">
              <w:rPr>
                <w:rFonts w:ascii="Calibri" w:hAnsi="Calibri" w:cs="Arial"/>
                <w:i/>
                <w:color w:val="17365D"/>
                <w:sz w:val="16"/>
                <w:szCs w:val="16"/>
              </w:rPr>
              <w:t>Cortes</w:t>
            </w:r>
            <w:r w:rsidRPr="008D4932">
              <w:rPr>
                <w:rFonts w:ascii="Calibri" w:hAnsi="Calibri" w:cs="Arial"/>
                <w:color w:val="17365D"/>
                <w:sz w:val="16"/>
                <w:szCs w:val="16"/>
              </w:rPr>
              <w:t xml:space="preserve"> nel Regno di Aragona, </w:t>
            </w:r>
            <w:r w:rsidRPr="008D4932">
              <w:rPr>
                <w:rFonts w:ascii="Calibri" w:hAnsi="Calibri" w:cs="Arial"/>
                <w:i/>
                <w:color w:val="17365D"/>
                <w:sz w:val="16"/>
                <w:szCs w:val="16"/>
              </w:rPr>
              <w:t>Camera dei Lords</w:t>
            </w:r>
            <w:r w:rsidRPr="008D4932">
              <w:rPr>
                <w:rFonts w:ascii="Calibri" w:hAnsi="Calibri" w:cs="Arial"/>
                <w:color w:val="17365D"/>
                <w:sz w:val="16"/>
                <w:szCs w:val="16"/>
              </w:rPr>
              <w:t xml:space="preserve"> e </w:t>
            </w:r>
            <w:r w:rsidRPr="008D4932">
              <w:rPr>
                <w:rFonts w:ascii="Calibri" w:hAnsi="Calibri" w:cs="Arial"/>
                <w:i/>
                <w:color w:val="17365D"/>
                <w:sz w:val="16"/>
                <w:szCs w:val="16"/>
              </w:rPr>
              <w:t xml:space="preserve">Camera dei Comuni </w:t>
            </w:r>
            <w:r w:rsidRPr="005A396A">
              <w:rPr>
                <w:rFonts w:ascii="Calibri" w:hAnsi="Calibri" w:cs="Arial"/>
                <w:color w:val="17365D"/>
                <w:sz w:val="16"/>
                <w:szCs w:val="16"/>
              </w:rPr>
              <w:t>in Inghilterra, ecc</w:t>
            </w:r>
            <w:r>
              <w:rPr>
                <w:rFonts w:ascii="Calibri" w:hAnsi="Calibri" w:cs="Arial"/>
                <w:color w:val="17365D"/>
                <w:sz w:val="16"/>
                <w:szCs w:val="16"/>
              </w:rPr>
              <w:t>.</w:t>
            </w:r>
          </w:p>
          <w:p w14:paraId="47B804A8"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sidRPr="003E77FC">
              <w:rPr>
                <w:rFonts w:ascii="Calibri" w:hAnsi="Calibri" w:cs="Arial"/>
                <w:color w:val="17365D"/>
                <w:sz w:val="16"/>
                <w:szCs w:val="16"/>
              </w:rPr>
              <w:t xml:space="preserve">Per avere l’idea di come nasce un parlamento, si pensi all’Inghilterra. Qui il </w:t>
            </w:r>
            <w:r>
              <w:rPr>
                <w:rFonts w:ascii="Calibri" w:hAnsi="Calibri" w:cs="Arial"/>
                <w:color w:val="17365D"/>
                <w:sz w:val="16"/>
                <w:szCs w:val="16"/>
              </w:rPr>
              <w:t>p</w:t>
            </w:r>
            <w:r w:rsidRPr="003E77FC">
              <w:rPr>
                <w:rFonts w:ascii="Calibri" w:hAnsi="Calibri" w:cs="Arial"/>
                <w:color w:val="17365D"/>
                <w:sz w:val="16"/>
                <w:szCs w:val="16"/>
              </w:rPr>
              <w:t xml:space="preserve">arlamento si forma quando i nobili riescono a strappare al sovrano la </w:t>
            </w:r>
            <w:r w:rsidRPr="003E77FC">
              <w:rPr>
                <w:rFonts w:ascii="Calibri" w:hAnsi="Calibri" w:cs="Arial"/>
                <w:i/>
                <w:color w:val="17365D"/>
                <w:sz w:val="16"/>
                <w:szCs w:val="16"/>
              </w:rPr>
              <w:t>Ma</w:t>
            </w:r>
            <w:r>
              <w:rPr>
                <w:rFonts w:ascii="Calibri" w:hAnsi="Calibri" w:cs="Arial"/>
                <w:i/>
                <w:color w:val="17365D"/>
                <w:sz w:val="16"/>
                <w:szCs w:val="16"/>
              </w:rPr>
              <w:t>gna c</w:t>
            </w:r>
            <w:r w:rsidRPr="003E77FC">
              <w:rPr>
                <w:rFonts w:ascii="Calibri" w:hAnsi="Calibri" w:cs="Arial"/>
                <w:i/>
                <w:color w:val="17365D"/>
                <w:sz w:val="16"/>
                <w:szCs w:val="16"/>
              </w:rPr>
              <w:t>har</w:t>
            </w:r>
            <w:r>
              <w:rPr>
                <w:rFonts w:ascii="Calibri" w:hAnsi="Calibri" w:cs="Arial"/>
                <w:i/>
                <w:color w:val="17365D"/>
                <w:sz w:val="16"/>
                <w:szCs w:val="16"/>
              </w:rPr>
              <w:t>ta l</w:t>
            </w:r>
            <w:r w:rsidRPr="003E77FC">
              <w:rPr>
                <w:rFonts w:ascii="Calibri" w:hAnsi="Calibri" w:cs="Arial"/>
                <w:i/>
                <w:color w:val="17365D"/>
                <w:sz w:val="16"/>
                <w:szCs w:val="16"/>
              </w:rPr>
              <w:t>ibertatum</w:t>
            </w:r>
            <w:r>
              <w:rPr>
                <w:rFonts w:ascii="Calibri" w:hAnsi="Calibri" w:cs="Arial"/>
                <w:color w:val="17365D"/>
                <w:sz w:val="16"/>
                <w:szCs w:val="16"/>
              </w:rPr>
              <w:t xml:space="preserve"> (1215)</w:t>
            </w:r>
            <w:r w:rsidRPr="003E77FC">
              <w:rPr>
                <w:rFonts w:ascii="Calibri" w:hAnsi="Calibri" w:cs="Arial"/>
                <w:color w:val="17365D"/>
                <w:sz w:val="16"/>
                <w:szCs w:val="16"/>
              </w:rPr>
              <w:t>, un documento con il quale il re si impegna a non emanare tasse senza il consenso dei baroni e a rispettare la libertà personale dei sudditi.</w:t>
            </w:r>
          </w:p>
        </w:tc>
        <w:tc>
          <w:tcPr>
            <w:tcW w:w="3434" w:type="dxa"/>
            <w:shd w:val="pct5" w:color="auto" w:fill="auto"/>
          </w:tcPr>
          <w:p w14:paraId="79977F83" w14:textId="77777777" w:rsidR="00ED62C3" w:rsidRPr="00A40F1A" w:rsidRDefault="00ED62C3" w:rsidP="009665EB">
            <w:pPr>
              <w:widowControl w:val="0"/>
              <w:spacing w:before="20" w:after="20"/>
              <w:jc w:val="both"/>
              <w:rPr>
                <w:rFonts w:asciiTheme="minorHAnsi" w:hAnsiTheme="minorHAnsi" w:cs="Arial"/>
                <w:color w:val="E36C0A" w:themeColor="accent6" w:themeShade="BF"/>
                <w:sz w:val="16"/>
                <w:szCs w:val="16"/>
              </w:rPr>
            </w:pPr>
            <w:r w:rsidRPr="00A40F1A">
              <w:rPr>
                <w:rFonts w:asciiTheme="minorHAnsi" w:hAnsiTheme="minorHAnsi" w:cs="Arial"/>
                <w:color w:val="E36C0A" w:themeColor="accent6" w:themeShade="BF"/>
                <w:sz w:val="16"/>
                <w:szCs w:val="16"/>
              </w:rPr>
              <w:t>Non esistono organismi rappresentativi dei sudditi. Il re condivide il potere con i feudatari, cui delega alcune funzioni.</w:t>
            </w:r>
          </w:p>
          <w:p w14:paraId="4403C6AA" w14:textId="77777777" w:rsidR="00ED62C3" w:rsidRPr="00A40F1A" w:rsidRDefault="00ED62C3" w:rsidP="009665EB">
            <w:pPr>
              <w:widowControl w:val="0"/>
              <w:spacing w:before="20" w:after="20"/>
              <w:jc w:val="both"/>
              <w:rPr>
                <w:rFonts w:asciiTheme="minorHAnsi" w:hAnsiTheme="minorHAnsi" w:cs="Arial"/>
                <w:color w:val="E36C0A" w:themeColor="accent6" w:themeShade="BF"/>
                <w:sz w:val="16"/>
                <w:szCs w:val="16"/>
              </w:rPr>
            </w:pPr>
            <w:r w:rsidRPr="00A40F1A">
              <w:rPr>
                <w:rFonts w:ascii="Calibri" w:hAnsi="Calibri" w:cs="Arial"/>
                <w:color w:val="E36C0A" w:themeColor="accent6" w:themeShade="BF"/>
                <w:sz w:val="16"/>
                <w:szCs w:val="16"/>
              </w:rPr>
              <w:t>Le assemblee di ceto cominciano a formarsi negli ultimi secoli del medioevo (dal XII al XVI secolo) e diventano caratteristiche della prima fase dello Stato moderno, che assume il nome di Stato dei ceti e che è definibile come un regime di transizione fra il sistema politico feudale e lo Stato moderno “maturo”.</w:t>
            </w:r>
          </w:p>
        </w:tc>
      </w:tr>
      <w:tr w:rsidR="00ED62C3" w14:paraId="6693F3EE" w14:textId="77777777" w:rsidTr="009665EB">
        <w:tc>
          <w:tcPr>
            <w:tcW w:w="1668" w:type="dxa"/>
            <w:shd w:val="pct5" w:color="auto" w:fill="auto"/>
          </w:tcPr>
          <w:p w14:paraId="14694688" w14:textId="77777777" w:rsidR="00ED62C3" w:rsidRPr="004A2398" w:rsidRDefault="00ED62C3" w:rsidP="009665EB">
            <w:pPr>
              <w:widowControl w:val="0"/>
              <w:spacing w:before="20" w:after="20"/>
              <w:jc w:val="both"/>
              <w:rPr>
                <w:rFonts w:asciiTheme="minorHAnsi" w:hAnsiTheme="minorHAnsi" w:cs="Arial"/>
                <w:b/>
                <w:color w:val="17365D" w:themeColor="text2" w:themeShade="BF"/>
                <w:sz w:val="16"/>
                <w:szCs w:val="16"/>
              </w:rPr>
            </w:pPr>
            <w:r w:rsidRPr="004A2398">
              <w:rPr>
                <w:rFonts w:asciiTheme="minorHAnsi" w:hAnsiTheme="minorHAnsi" w:cs="Arial"/>
                <w:b/>
                <w:color w:val="17365D" w:themeColor="text2" w:themeShade="BF"/>
                <w:sz w:val="16"/>
                <w:szCs w:val="16"/>
              </w:rPr>
              <w:t xml:space="preserve">Territorialità </w:t>
            </w:r>
          </w:p>
        </w:tc>
        <w:tc>
          <w:tcPr>
            <w:tcW w:w="4677" w:type="dxa"/>
            <w:shd w:val="pct5" w:color="auto" w:fill="auto"/>
          </w:tcPr>
          <w:p w14:paraId="25C380A3"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Il territorio dello Stato è delimitato da precisi confini.</w:t>
            </w:r>
          </w:p>
          <w:p w14:paraId="582AADA7"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Ad esempio si cominciano a vedere uffici di dogana che compaiono lungo i confini naturali.</w:t>
            </w:r>
          </w:p>
        </w:tc>
        <w:tc>
          <w:tcPr>
            <w:tcW w:w="3434" w:type="dxa"/>
            <w:shd w:val="pct5" w:color="auto" w:fill="auto"/>
          </w:tcPr>
          <w:p w14:paraId="7854C199" w14:textId="77777777" w:rsidR="00ED62C3" w:rsidRPr="00A40F1A" w:rsidRDefault="00ED62C3" w:rsidP="009665EB">
            <w:pPr>
              <w:widowControl w:val="0"/>
              <w:spacing w:before="20" w:after="20"/>
              <w:jc w:val="both"/>
              <w:rPr>
                <w:rFonts w:asciiTheme="minorHAnsi" w:hAnsiTheme="minorHAnsi" w:cs="Arial"/>
                <w:color w:val="E36C0A" w:themeColor="accent6" w:themeShade="BF"/>
                <w:sz w:val="16"/>
                <w:szCs w:val="16"/>
              </w:rPr>
            </w:pPr>
            <w:r w:rsidRPr="00A40F1A">
              <w:rPr>
                <w:rFonts w:asciiTheme="minorHAnsi" w:hAnsiTheme="minorHAnsi" w:cs="Arial"/>
                <w:color w:val="E36C0A" w:themeColor="accent6" w:themeShade="BF"/>
                <w:sz w:val="16"/>
                <w:szCs w:val="16"/>
              </w:rPr>
              <w:t xml:space="preserve">Uno Stato può estendersi anche oltre i propri confini naturali e comprendere feudi che ne stanno </w:t>
            </w:r>
            <w:proofErr w:type="gramStart"/>
            <w:r w:rsidRPr="00A40F1A">
              <w:rPr>
                <w:rFonts w:asciiTheme="minorHAnsi" w:hAnsiTheme="minorHAnsi" w:cs="Arial"/>
                <w:color w:val="E36C0A" w:themeColor="accent6" w:themeShade="BF"/>
                <w:sz w:val="16"/>
                <w:szCs w:val="16"/>
              </w:rPr>
              <w:t>fuori:  ad</w:t>
            </w:r>
            <w:proofErr w:type="gramEnd"/>
            <w:r w:rsidRPr="00A40F1A">
              <w:rPr>
                <w:rFonts w:asciiTheme="minorHAnsi" w:hAnsiTheme="minorHAnsi" w:cs="Arial"/>
                <w:color w:val="E36C0A" w:themeColor="accent6" w:themeShade="BF"/>
                <w:sz w:val="16"/>
                <w:szCs w:val="16"/>
              </w:rPr>
              <w:t xml:space="preserve"> es. il feudo della Guienna, che si trovava sul suolo francese, era possesso dei sovrani inglesi.</w:t>
            </w:r>
          </w:p>
        </w:tc>
      </w:tr>
      <w:tr w:rsidR="00ED62C3" w14:paraId="355F855C" w14:textId="77777777" w:rsidTr="009665EB">
        <w:tc>
          <w:tcPr>
            <w:tcW w:w="1668" w:type="dxa"/>
            <w:shd w:val="pct5" w:color="auto" w:fill="auto"/>
          </w:tcPr>
          <w:p w14:paraId="5501DA49" w14:textId="77777777" w:rsidR="00ED62C3" w:rsidRPr="004A2398" w:rsidRDefault="00ED62C3" w:rsidP="009665EB">
            <w:pPr>
              <w:widowControl w:val="0"/>
              <w:spacing w:before="20" w:after="20"/>
              <w:jc w:val="both"/>
              <w:rPr>
                <w:rFonts w:asciiTheme="minorHAnsi" w:hAnsiTheme="minorHAnsi" w:cs="Arial"/>
                <w:b/>
                <w:color w:val="17365D" w:themeColor="text2" w:themeShade="BF"/>
                <w:sz w:val="16"/>
                <w:szCs w:val="16"/>
              </w:rPr>
            </w:pPr>
            <w:r w:rsidRPr="004A2398">
              <w:rPr>
                <w:rFonts w:asciiTheme="minorHAnsi" w:hAnsiTheme="minorHAnsi" w:cs="Arial"/>
                <w:b/>
                <w:color w:val="17365D" w:themeColor="text2" w:themeShade="BF"/>
                <w:sz w:val="16"/>
                <w:szCs w:val="16"/>
              </w:rPr>
              <w:t xml:space="preserve">Fiscalità </w:t>
            </w:r>
          </w:p>
        </w:tc>
        <w:tc>
          <w:tcPr>
            <w:tcW w:w="4677" w:type="dxa"/>
            <w:shd w:val="pct5" w:color="auto" w:fill="auto"/>
          </w:tcPr>
          <w:p w14:paraId="432000C8"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Le tasse vengono riscosse da funzionari controllati dal sovrano.</w:t>
            </w:r>
          </w:p>
          <w:p w14:paraId="3DCABF77"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L’esigenza di controllare le entrate fiscali è funzionale al reperimento di risorse che consentano il mantenimento di eserciti permanenti e la vita di altri settori dello Stato.</w:t>
            </w:r>
          </w:p>
        </w:tc>
        <w:tc>
          <w:tcPr>
            <w:tcW w:w="3434" w:type="dxa"/>
            <w:shd w:val="pct5" w:color="auto" w:fill="auto"/>
          </w:tcPr>
          <w:p w14:paraId="262004A9" w14:textId="77777777" w:rsidR="00ED62C3" w:rsidRPr="00A40F1A" w:rsidRDefault="00ED62C3" w:rsidP="009665EB">
            <w:pPr>
              <w:widowControl w:val="0"/>
              <w:spacing w:before="20" w:after="20"/>
              <w:jc w:val="both"/>
              <w:rPr>
                <w:rFonts w:asciiTheme="minorHAnsi" w:hAnsiTheme="minorHAnsi" w:cs="Arial"/>
                <w:color w:val="E36C0A" w:themeColor="accent6" w:themeShade="BF"/>
                <w:sz w:val="16"/>
                <w:szCs w:val="16"/>
              </w:rPr>
            </w:pPr>
            <w:r w:rsidRPr="00A40F1A">
              <w:rPr>
                <w:rFonts w:asciiTheme="minorHAnsi" w:hAnsiTheme="minorHAnsi" w:cs="Arial"/>
                <w:color w:val="E36C0A" w:themeColor="accent6" w:themeShade="BF"/>
                <w:sz w:val="16"/>
                <w:szCs w:val="16"/>
              </w:rPr>
              <w:t>Le tasse vengono riscosse dai feudatari che ne trattengono una parte.</w:t>
            </w:r>
          </w:p>
        </w:tc>
      </w:tr>
      <w:tr w:rsidR="00ED62C3" w14:paraId="710D1F6A" w14:textId="77777777" w:rsidTr="009665EB">
        <w:tc>
          <w:tcPr>
            <w:tcW w:w="1668" w:type="dxa"/>
            <w:shd w:val="pct5" w:color="auto" w:fill="auto"/>
          </w:tcPr>
          <w:p w14:paraId="2C8BFC94" w14:textId="77777777" w:rsidR="00ED62C3" w:rsidRPr="004A2398" w:rsidRDefault="00ED62C3" w:rsidP="009665EB">
            <w:pPr>
              <w:widowControl w:val="0"/>
              <w:spacing w:before="20" w:after="20"/>
              <w:jc w:val="both"/>
              <w:rPr>
                <w:rFonts w:asciiTheme="minorHAnsi" w:hAnsiTheme="minorHAnsi" w:cs="Arial"/>
                <w:b/>
                <w:color w:val="17365D" w:themeColor="text2" w:themeShade="BF"/>
                <w:sz w:val="16"/>
                <w:szCs w:val="16"/>
              </w:rPr>
            </w:pPr>
            <w:r w:rsidRPr="004A2398">
              <w:rPr>
                <w:rFonts w:asciiTheme="minorHAnsi" w:hAnsiTheme="minorHAnsi" w:cs="Arial"/>
                <w:b/>
                <w:color w:val="17365D" w:themeColor="text2" w:themeShade="BF"/>
                <w:sz w:val="16"/>
                <w:szCs w:val="16"/>
              </w:rPr>
              <w:t>Burocrazi</w:t>
            </w:r>
            <w:r>
              <w:rPr>
                <w:rFonts w:asciiTheme="minorHAnsi" w:hAnsiTheme="minorHAnsi" w:cs="Arial"/>
                <w:b/>
                <w:color w:val="17365D" w:themeColor="text2" w:themeShade="BF"/>
                <w:sz w:val="16"/>
                <w:szCs w:val="16"/>
              </w:rPr>
              <w:t>a</w:t>
            </w:r>
          </w:p>
        </w:tc>
        <w:tc>
          <w:tcPr>
            <w:tcW w:w="4677" w:type="dxa"/>
            <w:shd w:val="pct5" w:color="auto" w:fill="auto"/>
          </w:tcPr>
          <w:p w14:paraId="116591A9"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 xml:space="preserve">La presenza di apparati burocratici (uffici, organismi amministrativi, ecc.) consente al sovrano di tenere sotto controllo la vita dello stato con criteri sempre più razionali e </w:t>
            </w:r>
            <w:proofErr w:type="gramStart"/>
            <w:r>
              <w:rPr>
                <w:rFonts w:asciiTheme="minorHAnsi" w:hAnsiTheme="minorHAnsi" w:cs="Arial"/>
                <w:color w:val="17365D" w:themeColor="text2" w:themeShade="BF"/>
                <w:sz w:val="16"/>
                <w:szCs w:val="16"/>
              </w:rPr>
              <w:t>impersonali .</w:t>
            </w:r>
            <w:proofErr w:type="gramEnd"/>
          </w:p>
        </w:tc>
        <w:tc>
          <w:tcPr>
            <w:tcW w:w="3434" w:type="dxa"/>
            <w:shd w:val="pct5" w:color="auto" w:fill="auto"/>
          </w:tcPr>
          <w:p w14:paraId="0091B659" w14:textId="77777777" w:rsidR="00ED62C3" w:rsidRPr="00A40F1A" w:rsidRDefault="00ED62C3" w:rsidP="009665EB">
            <w:pPr>
              <w:widowControl w:val="0"/>
              <w:spacing w:before="20" w:after="20"/>
              <w:jc w:val="both"/>
              <w:rPr>
                <w:rFonts w:asciiTheme="minorHAnsi" w:hAnsiTheme="minorHAnsi" w:cs="Arial"/>
                <w:color w:val="E36C0A" w:themeColor="accent6" w:themeShade="BF"/>
                <w:sz w:val="16"/>
                <w:szCs w:val="16"/>
              </w:rPr>
            </w:pPr>
            <w:r w:rsidRPr="00A40F1A">
              <w:rPr>
                <w:rFonts w:asciiTheme="minorHAnsi" w:hAnsiTheme="minorHAnsi" w:cs="Arial"/>
                <w:color w:val="E36C0A" w:themeColor="accent6" w:themeShade="BF"/>
                <w:sz w:val="16"/>
                <w:szCs w:val="16"/>
              </w:rPr>
              <w:t>Molte funzioni vengono delegate dal sovrano ad altre persone o entità politiche (feudatari, città, ecc.) secondo criteri di amicizia e fedeltà. Queste persone tendono a farsi i propri interessi e a sfuggire al controllo del sovrano. Ad esempio, chi viene incaricato di riscuotere le tasse tende a trattenerle per sé e non per lo Stato.</w:t>
            </w:r>
          </w:p>
        </w:tc>
      </w:tr>
      <w:tr w:rsidR="00ED62C3" w14:paraId="1CA2CD59" w14:textId="77777777" w:rsidTr="009665EB">
        <w:tc>
          <w:tcPr>
            <w:tcW w:w="1668" w:type="dxa"/>
            <w:shd w:val="pct5" w:color="auto" w:fill="auto"/>
          </w:tcPr>
          <w:p w14:paraId="1F7B105C" w14:textId="77777777" w:rsidR="00ED62C3" w:rsidRPr="004A2398" w:rsidRDefault="00ED62C3" w:rsidP="009665EB">
            <w:pPr>
              <w:widowControl w:val="0"/>
              <w:spacing w:before="20" w:after="20"/>
              <w:jc w:val="both"/>
              <w:rPr>
                <w:rFonts w:asciiTheme="minorHAnsi" w:hAnsiTheme="minorHAnsi" w:cs="Arial"/>
                <w:b/>
                <w:color w:val="17365D" w:themeColor="text2" w:themeShade="BF"/>
                <w:sz w:val="16"/>
                <w:szCs w:val="16"/>
              </w:rPr>
            </w:pPr>
            <w:r>
              <w:rPr>
                <w:rFonts w:asciiTheme="minorHAnsi" w:hAnsiTheme="minorHAnsi" w:cs="Arial"/>
                <w:b/>
                <w:color w:val="17365D" w:themeColor="text2" w:themeShade="BF"/>
                <w:sz w:val="16"/>
                <w:szCs w:val="16"/>
              </w:rPr>
              <w:t>Giustizia</w:t>
            </w:r>
          </w:p>
        </w:tc>
        <w:tc>
          <w:tcPr>
            <w:tcW w:w="4677" w:type="dxa"/>
            <w:shd w:val="pct5" w:color="auto" w:fill="auto"/>
          </w:tcPr>
          <w:p w14:paraId="4F2F592F" w14:textId="77777777" w:rsidR="00ED62C3" w:rsidRPr="00231408" w:rsidRDefault="00ED62C3" w:rsidP="009665EB">
            <w:pPr>
              <w:widowControl w:val="0"/>
              <w:spacing w:before="20" w:after="20"/>
              <w:jc w:val="both"/>
              <w:rPr>
                <w:rFonts w:ascii="Calibri" w:hAnsi="Calibri" w:cs="Arial"/>
                <w:color w:val="17365D"/>
                <w:sz w:val="16"/>
                <w:szCs w:val="16"/>
              </w:rPr>
            </w:pPr>
            <w:r w:rsidRPr="00231408">
              <w:rPr>
                <w:rFonts w:asciiTheme="minorHAnsi" w:hAnsiTheme="minorHAnsi" w:cs="Arial"/>
                <w:color w:val="17365D" w:themeColor="text2" w:themeShade="BF"/>
                <w:sz w:val="16"/>
                <w:szCs w:val="16"/>
              </w:rPr>
              <w:t>Esistono is</w:t>
            </w:r>
            <w:r w:rsidRPr="00231408">
              <w:rPr>
                <w:rFonts w:ascii="Calibri" w:hAnsi="Calibri" w:cs="Arial"/>
                <w:color w:val="17365D"/>
                <w:sz w:val="16"/>
                <w:szCs w:val="16"/>
              </w:rPr>
              <w:t>tituzioni giudiziarie e apparati coercitivi forti</w:t>
            </w:r>
            <w:r w:rsidRPr="00231408">
              <w:rPr>
                <w:rFonts w:asciiTheme="minorHAnsi" w:hAnsiTheme="minorHAnsi" w:cs="Arial"/>
                <w:color w:val="17365D" w:themeColor="text2" w:themeShade="BF"/>
                <w:sz w:val="16"/>
                <w:szCs w:val="16"/>
              </w:rPr>
              <w:t xml:space="preserve"> che consentono al sovrano di amministrar</w:t>
            </w:r>
            <w:r>
              <w:rPr>
                <w:rFonts w:asciiTheme="minorHAnsi" w:hAnsiTheme="minorHAnsi" w:cs="Arial"/>
                <w:color w:val="17365D" w:themeColor="text2" w:themeShade="BF"/>
                <w:sz w:val="16"/>
                <w:szCs w:val="16"/>
              </w:rPr>
              <w:t xml:space="preserve">e </w:t>
            </w:r>
            <w:r w:rsidRPr="00231408">
              <w:rPr>
                <w:rFonts w:asciiTheme="minorHAnsi" w:hAnsiTheme="minorHAnsi" w:cs="Arial"/>
                <w:color w:val="17365D" w:themeColor="text2" w:themeShade="BF"/>
                <w:sz w:val="16"/>
                <w:szCs w:val="16"/>
              </w:rPr>
              <w:t>la</w:t>
            </w:r>
            <w:r>
              <w:rPr>
                <w:rFonts w:asciiTheme="minorHAnsi" w:hAnsiTheme="minorHAnsi" w:cs="Arial"/>
                <w:color w:val="17365D" w:themeColor="text2" w:themeShade="BF"/>
                <w:sz w:val="16"/>
                <w:szCs w:val="16"/>
              </w:rPr>
              <w:t xml:space="preserve"> giustizia</w:t>
            </w:r>
            <w:r w:rsidRPr="00231408">
              <w:rPr>
                <w:rFonts w:asciiTheme="minorHAnsi" w:hAnsiTheme="minorHAnsi" w:cs="Arial"/>
                <w:color w:val="17365D" w:themeColor="text2" w:themeShade="BF"/>
                <w:sz w:val="16"/>
                <w:szCs w:val="16"/>
              </w:rPr>
              <w:t>.</w:t>
            </w:r>
          </w:p>
          <w:p w14:paraId="667D5004" w14:textId="77777777" w:rsidR="00ED62C3" w:rsidRPr="00231408" w:rsidRDefault="00ED62C3" w:rsidP="009665EB">
            <w:pPr>
              <w:widowControl w:val="0"/>
              <w:spacing w:before="20" w:after="20"/>
              <w:jc w:val="both"/>
              <w:rPr>
                <w:rFonts w:asciiTheme="minorHAnsi" w:hAnsiTheme="minorHAnsi" w:cs="Arial"/>
                <w:color w:val="17365D" w:themeColor="text2" w:themeShade="BF"/>
                <w:sz w:val="16"/>
                <w:szCs w:val="16"/>
              </w:rPr>
            </w:pPr>
          </w:p>
        </w:tc>
        <w:tc>
          <w:tcPr>
            <w:tcW w:w="3434" w:type="dxa"/>
            <w:shd w:val="pct5" w:color="auto" w:fill="auto"/>
          </w:tcPr>
          <w:p w14:paraId="70739187" w14:textId="77777777" w:rsidR="00ED62C3" w:rsidRPr="00A40F1A" w:rsidRDefault="00ED62C3" w:rsidP="009665EB">
            <w:pPr>
              <w:widowControl w:val="0"/>
              <w:spacing w:before="20" w:after="20"/>
              <w:jc w:val="both"/>
              <w:rPr>
                <w:rFonts w:asciiTheme="minorHAnsi" w:hAnsiTheme="minorHAnsi" w:cs="Arial"/>
                <w:color w:val="E36C0A" w:themeColor="accent6" w:themeShade="BF"/>
                <w:sz w:val="16"/>
                <w:szCs w:val="16"/>
              </w:rPr>
            </w:pPr>
            <w:r w:rsidRPr="00A40F1A">
              <w:rPr>
                <w:rFonts w:asciiTheme="minorHAnsi" w:hAnsiTheme="minorHAnsi" w:cs="Arial"/>
                <w:color w:val="E36C0A" w:themeColor="accent6" w:themeShade="BF"/>
                <w:sz w:val="16"/>
                <w:szCs w:val="16"/>
              </w:rPr>
              <w:t>L’amministrazione della giustizia è delegata ai signori</w:t>
            </w:r>
            <w:r>
              <w:rPr>
                <w:rFonts w:asciiTheme="minorHAnsi" w:hAnsiTheme="minorHAnsi" w:cs="Arial"/>
                <w:color w:val="E36C0A" w:themeColor="accent6" w:themeShade="BF"/>
                <w:sz w:val="16"/>
                <w:szCs w:val="16"/>
              </w:rPr>
              <w:t>, che la gestiscono autonomamente nei loro feudi, nei loro castelli, ecc</w:t>
            </w:r>
            <w:r w:rsidRPr="00A40F1A">
              <w:rPr>
                <w:rFonts w:asciiTheme="minorHAnsi" w:hAnsiTheme="minorHAnsi" w:cs="Arial"/>
                <w:color w:val="E36C0A" w:themeColor="accent6" w:themeShade="BF"/>
                <w:sz w:val="16"/>
                <w:szCs w:val="16"/>
              </w:rPr>
              <w:t>.</w:t>
            </w:r>
          </w:p>
        </w:tc>
      </w:tr>
      <w:tr w:rsidR="00ED62C3" w14:paraId="50973DBC" w14:textId="77777777" w:rsidTr="009665EB">
        <w:tc>
          <w:tcPr>
            <w:tcW w:w="1668" w:type="dxa"/>
            <w:shd w:val="pct5" w:color="auto" w:fill="auto"/>
          </w:tcPr>
          <w:p w14:paraId="2CAC98FD" w14:textId="77777777" w:rsidR="00ED62C3" w:rsidRPr="004A2398" w:rsidRDefault="00ED62C3" w:rsidP="009665EB">
            <w:pPr>
              <w:widowControl w:val="0"/>
              <w:spacing w:before="20" w:after="20"/>
              <w:jc w:val="both"/>
              <w:rPr>
                <w:rFonts w:asciiTheme="minorHAnsi" w:hAnsiTheme="minorHAnsi" w:cs="Arial"/>
                <w:b/>
                <w:color w:val="17365D" w:themeColor="text2" w:themeShade="BF"/>
                <w:sz w:val="16"/>
                <w:szCs w:val="16"/>
              </w:rPr>
            </w:pPr>
            <w:r w:rsidRPr="004A2398">
              <w:rPr>
                <w:rFonts w:asciiTheme="minorHAnsi" w:hAnsiTheme="minorHAnsi" w:cs="Arial"/>
                <w:b/>
                <w:color w:val="17365D" w:themeColor="text2" w:themeShade="BF"/>
                <w:sz w:val="16"/>
                <w:szCs w:val="16"/>
              </w:rPr>
              <w:t>Esercito permanente</w:t>
            </w:r>
          </w:p>
        </w:tc>
        <w:tc>
          <w:tcPr>
            <w:tcW w:w="4677" w:type="dxa"/>
            <w:shd w:val="pct5" w:color="auto" w:fill="auto"/>
          </w:tcPr>
          <w:p w14:paraId="7475EA96"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L’esercito è stabile e continuamente a disposizione del sovrano.</w:t>
            </w:r>
          </w:p>
        </w:tc>
        <w:tc>
          <w:tcPr>
            <w:tcW w:w="3434" w:type="dxa"/>
            <w:shd w:val="pct5" w:color="auto" w:fill="auto"/>
          </w:tcPr>
          <w:p w14:paraId="6AB58409" w14:textId="77777777" w:rsidR="00ED62C3" w:rsidRPr="00A40F1A" w:rsidRDefault="00ED62C3" w:rsidP="009665EB">
            <w:pPr>
              <w:widowControl w:val="0"/>
              <w:spacing w:before="20" w:after="20"/>
              <w:jc w:val="both"/>
              <w:rPr>
                <w:rFonts w:asciiTheme="minorHAnsi" w:hAnsiTheme="minorHAnsi" w:cs="Arial"/>
                <w:color w:val="E36C0A" w:themeColor="accent6" w:themeShade="BF"/>
                <w:sz w:val="16"/>
                <w:szCs w:val="16"/>
              </w:rPr>
            </w:pPr>
            <w:r w:rsidRPr="00A40F1A">
              <w:rPr>
                <w:rFonts w:asciiTheme="minorHAnsi" w:hAnsiTheme="minorHAnsi" w:cs="Arial"/>
                <w:color w:val="E36C0A" w:themeColor="accent6" w:themeShade="BF"/>
                <w:sz w:val="16"/>
                <w:szCs w:val="16"/>
              </w:rPr>
              <w:t xml:space="preserve">Ogni volta che il re vuole fare la guerra deve radunare i nobili che sono preposti a questa attività. </w:t>
            </w:r>
          </w:p>
        </w:tc>
      </w:tr>
      <w:tr w:rsidR="00ED62C3" w14:paraId="1FB591FF" w14:textId="77777777" w:rsidTr="009665EB">
        <w:tc>
          <w:tcPr>
            <w:tcW w:w="1668" w:type="dxa"/>
            <w:shd w:val="pct5" w:color="auto" w:fill="auto"/>
          </w:tcPr>
          <w:p w14:paraId="552847C9" w14:textId="77777777" w:rsidR="00ED62C3" w:rsidRPr="004A2398" w:rsidRDefault="00ED62C3" w:rsidP="009665EB">
            <w:pPr>
              <w:widowControl w:val="0"/>
              <w:spacing w:before="20" w:after="20"/>
              <w:jc w:val="both"/>
              <w:rPr>
                <w:rFonts w:asciiTheme="minorHAnsi" w:hAnsiTheme="minorHAnsi" w:cs="Arial"/>
                <w:b/>
                <w:color w:val="17365D" w:themeColor="text2" w:themeShade="BF"/>
                <w:sz w:val="16"/>
                <w:szCs w:val="16"/>
              </w:rPr>
            </w:pPr>
            <w:r w:rsidRPr="004A2398">
              <w:rPr>
                <w:rFonts w:asciiTheme="minorHAnsi" w:hAnsiTheme="minorHAnsi" w:cs="Arial"/>
                <w:b/>
                <w:color w:val="17365D" w:themeColor="text2" w:themeShade="BF"/>
                <w:sz w:val="16"/>
                <w:szCs w:val="16"/>
              </w:rPr>
              <w:t>Moneta</w:t>
            </w:r>
          </w:p>
        </w:tc>
        <w:tc>
          <w:tcPr>
            <w:tcW w:w="4677" w:type="dxa"/>
            <w:shd w:val="pct5" w:color="auto" w:fill="auto"/>
          </w:tcPr>
          <w:p w14:paraId="0556D8D8"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 xml:space="preserve">Solo il sovrano batte </w:t>
            </w:r>
            <w:r w:rsidRPr="009C09F5">
              <w:rPr>
                <w:rFonts w:asciiTheme="minorHAnsi" w:hAnsiTheme="minorHAnsi" w:cs="Arial"/>
                <w:color w:val="17365D" w:themeColor="text2" w:themeShade="BF"/>
                <w:sz w:val="16"/>
                <w:szCs w:val="16"/>
              </w:rPr>
              <w:t xml:space="preserve">moneta </w:t>
            </w:r>
            <w:r>
              <w:rPr>
                <w:rFonts w:asciiTheme="minorHAnsi" w:hAnsiTheme="minorHAnsi" w:cs="Arial"/>
                <w:color w:val="17365D" w:themeColor="text2" w:themeShade="BF"/>
                <w:sz w:val="16"/>
                <w:szCs w:val="16"/>
              </w:rPr>
              <w:t>(cioè emette, mette in circolazione la moneta).</w:t>
            </w:r>
          </w:p>
        </w:tc>
        <w:tc>
          <w:tcPr>
            <w:tcW w:w="3434" w:type="dxa"/>
            <w:shd w:val="pct5" w:color="auto" w:fill="auto"/>
          </w:tcPr>
          <w:p w14:paraId="6FC97C61" w14:textId="77777777" w:rsidR="00ED62C3" w:rsidRPr="00A40F1A" w:rsidRDefault="00ED62C3" w:rsidP="009665EB">
            <w:pPr>
              <w:widowControl w:val="0"/>
              <w:spacing w:before="20" w:after="20"/>
              <w:jc w:val="both"/>
              <w:rPr>
                <w:rFonts w:asciiTheme="minorHAnsi" w:hAnsiTheme="minorHAnsi" w:cs="Arial"/>
                <w:color w:val="E36C0A" w:themeColor="accent6" w:themeShade="BF"/>
                <w:sz w:val="16"/>
                <w:szCs w:val="16"/>
              </w:rPr>
            </w:pPr>
            <w:r w:rsidRPr="00A40F1A">
              <w:rPr>
                <w:rFonts w:asciiTheme="minorHAnsi" w:hAnsiTheme="minorHAnsi" w:cs="Arial"/>
                <w:color w:val="E36C0A" w:themeColor="accent6" w:themeShade="BF"/>
                <w:sz w:val="16"/>
                <w:szCs w:val="16"/>
              </w:rPr>
              <w:t xml:space="preserve">La moneta può essere battuta anche dai signori o da altre entità. Ad esempio, Genova e Firenze, come altri signori battevano moneta. Nel </w:t>
            </w:r>
            <w:hyperlink r:id="rId8" w:tooltip="Medioevo" w:history="1">
              <w:r w:rsidRPr="00A40F1A">
                <w:rPr>
                  <w:rFonts w:asciiTheme="minorHAnsi" w:hAnsiTheme="minorHAnsi" w:cs="Arial"/>
                  <w:color w:val="E36C0A" w:themeColor="accent6" w:themeShade="BF"/>
                  <w:sz w:val="16"/>
                  <w:szCs w:val="16"/>
                </w:rPr>
                <w:t>Medioevo</w:t>
              </w:r>
            </w:hyperlink>
            <w:r w:rsidRPr="00A40F1A">
              <w:rPr>
                <w:rFonts w:asciiTheme="minorHAnsi" w:hAnsiTheme="minorHAnsi" w:cs="Arial"/>
                <w:color w:val="E36C0A" w:themeColor="accent6" w:themeShade="BF"/>
                <w:sz w:val="16"/>
                <w:szCs w:val="16"/>
              </w:rPr>
              <w:t xml:space="preserve">, infatti, i </w:t>
            </w:r>
            <w:hyperlink r:id="rId9" w:tooltip="Feudalesimo" w:history="1">
              <w:r w:rsidRPr="00A40F1A">
                <w:rPr>
                  <w:rFonts w:asciiTheme="minorHAnsi" w:hAnsiTheme="minorHAnsi" w:cs="Arial"/>
                  <w:color w:val="E36C0A" w:themeColor="accent6" w:themeShade="BF"/>
                  <w:sz w:val="16"/>
                  <w:szCs w:val="16"/>
                </w:rPr>
                <w:t>signori feudali</w:t>
              </w:r>
            </w:hyperlink>
            <w:r w:rsidRPr="00A40F1A">
              <w:rPr>
                <w:rFonts w:asciiTheme="minorHAnsi" w:hAnsiTheme="minorHAnsi" w:cs="Arial"/>
                <w:color w:val="E36C0A" w:themeColor="accent6" w:themeShade="BF"/>
                <w:sz w:val="16"/>
                <w:szCs w:val="16"/>
              </w:rPr>
              <w:t xml:space="preserve"> di tutta </w:t>
            </w:r>
            <w:hyperlink r:id="rId10" w:tooltip="Europa" w:history="1">
              <w:r w:rsidRPr="00A40F1A">
                <w:rPr>
                  <w:rFonts w:asciiTheme="minorHAnsi" w:hAnsiTheme="minorHAnsi" w:cs="Arial"/>
                  <w:color w:val="E36C0A" w:themeColor="accent6" w:themeShade="BF"/>
                  <w:sz w:val="16"/>
                  <w:szCs w:val="16"/>
                </w:rPr>
                <w:t>Europa</w:t>
              </w:r>
            </w:hyperlink>
            <w:r w:rsidRPr="00A40F1A">
              <w:rPr>
                <w:rFonts w:asciiTheme="minorHAnsi" w:hAnsiTheme="minorHAnsi" w:cs="Arial"/>
                <w:color w:val="E36C0A" w:themeColor="accent6" w:themeShade="BF"/>
                <w:sz w:val="16"/>
                <w:szCs w:val="16"/>
              </w:rPr>
              <w:t xml:space="preserve"> cercarono di rendersi indipendenti dai sovrani attribuendosi il diritto di battere moneta.</w:t>
            </w:r>
          </w:p>
        </w:tc>
      </w:tr>
      <w:tr w:rsidR="00ED62C3" w14:paraId="285B2C15" w14:textId="77777777" w:rsidTr="009665EB">
        <w:tc>
          <w:tcPr>
            <w:tcW w:w="1668" w:type="dxa"/>
            <w:shd w:val="pct5" w:color="auto" w:fill="auto"/>
          </w:tcPr>
          <w:p w14:paraId="13AEA7C0" w14:textId="77777777" w:rsidR="00ED62C3" w:rsidRPr="004A2398" w:rsidRDefault="00ED62C3" w:rsidP="009665EB">
            <w:pPr>
              <w:widowControl w:val="0"/>
              <w:spacing w:before="20" w:after="20"/>
              <w:jc w:val="both"/>
              <w:rPr>
                <w:rFonts w:asciiTheme="minorHAnsi" w:hAnsiTheme="minorHAnsi" w:cs="Arial"/>
                <w:b/>
                <w:color w:val="17365D" w:themeColor="text2" w:themeShade="BF"/>
                <w:sz w:val="16"/>
                <w:szCs w:val="16"/>
              </w:rPr>
            </w:pPr>
            <w:r w:rsidRPr="004A2398">
              <w:rPr>
                <w:rFonts w:asciiTheme="minorHAnsi" w:hAnsiTheme="minorHAnsi" w:cs="Arial"/>
                <w:b/>
                <w:color w:val="17365D" w:themeColor="text2" w:themeShade="BF"/>
                <w:sz w:val="16"/>
                <w:szCs w:val="16"/>
              </w:rPr>
              <w:t xml:space="preserve">Nazionalità </w:t>
            </w:r>
          </w:p>
        </w:tc>
        <w:tc>
          <w:tcPr>
            <w:tcW w:w="4677" w:type="dxa"/>
            <w:shd w:val="pct5" w:color="auto" w:fill="auto"/>
          </w:tcPr>
          <w:p w14:paraId="2E662880"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 xml:space="preserve">Lo Stato è un’unità compatta, costituita da un insieme di individui che parlano la stessa lingua, hanno la stessa religione, gli stessi costumi e idee, ecc. </w:t>
            </w:r>
          </w:p>
          <w:p w14:paraId="202C6F5F" w14:textId="77777777" w:rsidR="00ED62C3" w:rsidRPr="000B44F8"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Ad esempio, in Spagna, i sovrani cattolici Ferdinando e Isabella, attuano la p</w:t>
            </w:r>
            <w:r w:rsidRPr="004A2398">
              <w:rPr>
                <w:rFonts w:asciiTheme="minorHAnsi" w:hAnsiTheme="minorHAnsi" w:cs="Arial"/>
                <w:color w:val="17365D" w:themeColor="text2" w:themeShade="BF"/>
                <w:sz w:val="16"/>
                <w:szCs w:val="16"/>
              </w:rPr>
              <w:t xml:space="preserve">olitica della </w:t>
            </w:r>
            <w:r w:rsidRPr="004A2398">
              <w:rPr>
                <w:rFonts w:asciiTheme="minorHAnsi" w:hAnsiTheme="minorHAnsi" w:cs="Arial"/>
                <w:i/>
                <w:color w:val="17365D" w:themeColor="text2" w:themeShade="BF"/>
                <w:sz w:val="16"/>
                <w:szCs w:val="16"/>
              </w:rPr>
              <w:t>limpieza di sangre</w:t>
            </w:r>
            <w:r>
              <w:rPr>
                <w:rFonts w:asciiTheme="minorHAnsi" w:hAnsiTheme="minorHAnsi" w:cs="Arial"/>
                <w:color w:val="17365D" w:themeColor="text2" w:themeShade="BF"/>
                <w:sz w:val="16"/>
                <w:szCs w:val="16"/>
              </w:rPr>
              <w:t xml:space="preserve"> (purezza di sangue) che li porta a perseguitare ebrei e musulmani.</w:t>
            </w:r>
          </w:p>
          <w:p w14:paraId="63B9642E"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Altro esempio, durante la Guerra dei Cent’anni, i</w:t>
            </w:r>
            <w:r w:rsidRPr="004A2398">
              <w:rPr>
                <w:rFonts w:asciiTheme="minorHAnsi" w:hAnsiTheme="minorHAnsi" w:cs="Arial"/>
                <w:color w:val="17365D" w:themeColor="text2" w:themeShade="BF"/>
                <w:sz w:val="16"/>
                <w:szCs w:val="16"/>
              </w:rPr>
              <w:t xml:space="preserve"> sovrani inglesi </w:t>
            </w:r>
            <w:r>
              <w:rPr>
                <w:rFonts w:asciiTheme="minorHAnsi" w:hAnsiTheme="minorHAnsi" w:cs="Arial"/>
                <w:color w:val="17365D" w:themeColor="text2" w:themeShade="BF"/>
                <w:sz w:val="16"/>
                <w:szCs w:val="16"/>
              </w:rPr>
              <w:t>incitano i propri sudditi a parlare l’</w:t>
            </w:r>
            <w:r w:rsidRPr="004A2398">
              <w:rPr>
                <w:rFonts w:asciiTheme="minorHAnsi" w:hAnsiTheme="minorHAnsi" w:cs="Arial"/>
                <w:color w:val="17365D" w:themeColor="text2" w:themeShade="BF"/>
                <w:sz w:val="16"/>
                <w:szCs w:val="16"/>
              </w:rPr>
              <w:t xml:space="preserve">inglese invece </w:t>
            </w:r>
            <w:r>
              <w:rPr>
                <w:rFonts w:asciiTheme="minorHAnsi" w:hAnsiTheme="minorHAnsi" w:cs="Arial"/>
                <w:color w:val="17365D" w:themeColor="text2" w:themeShade="BF"/>
                <w:sz w:val="16"/>
                <w:szCs w:val="16"/>
              </w:rPr>
              <w:t>del francese.</w:t>
            </w:r>
          </w:p>
        </w:tc>
        <w:tc>
          <w:tcPr>
            <w:tcW w:w="3434" w:type="dxa"/>
            <w:shd w:val="pct5" w:color="auto" w:fill="auto"/>
          </w:tcPr>
          <w:p w14:paraId="5A451C4A" w14:textId="77777777" w:rsidR="00ED62C3" w:rsidRPr="00A40F1A" w:rsidRDefault="00ED62C3" w:rsidP="009665EB">
            <w:pPr>
              <w:widowControl w:val="0"/>
              <w:spacing w:before="20" w:after="20"/>
              <w:jc w:val="both"/>
              <w:rPr>
                <w:rFonts w:asciiTheme="minorHAnsi" w:hAnsiTheme="minorHAnsi" w:cs="Arial"/>
                <w:color w:val="E36C0A" w:themeColor="accent6" w:themeShade="BF"/>
                <w:sz w:val="16"/>
                <w:szCs w:val="16"/>
              </w:rPr>
            </w:pPr>
            <w:r w:rsidRPr="00A40F1A">
              <w:rPr>
                <w:rFonts w:asciiTheme="minorHAnsi" w:hAnsiTheme="minorHAnsi" w:cs="Arial"/>
                <w:color w:val="E36C0A" w:themeColor="accent6" w:themeShade="BF"/>
                <w:sz w:val="16"/>
                <w:szCs w:val="16"/>
              </w:rPr>
              <w:t>Lo Stato è un’entità dinastica che amministra vari territori. La lingua e la cultura non sono uniche: ad esempio, alla corte inglese, dopo la conquista normanna, si parlava il francese.</w:t>
            </w:r>
          </w:p>
        </w:tc>
      </w:tr>
      <w:tr w:rsidR="00ED62C3" w14:paraId="0BCA05FB" w14:textId="77777777" w:rsidTr="009665EB">
        <w:tc>
          <w:tcPr>
            <w:tcW w:w="1668" w:type="dxa"/>
            <w:shd w:val="pct5" w:color="auto" w:fill="auto"/>
          </w:tcPr>
          <w:p w14:paraId="4CB6FC5E" w14:textId="77777777" w:rsidR="00ED62C3" w:rsidRDefault="00ED62C3" w:rsidP="009665EB">
            <w:pPr>
              <w:widowControl w:val="0"/>
              <w:spacing w:before="20" w:after="20"/>
              <w:jc w:val="both"/>
              <w:rPr>
                <w:rFonts w:ascii="Calibri" w:hAnsi="Calibri" w:cs="Arial"/>
                <w:b/>
                <w:color w:val="17365D"/>
                <w:sz w:val="16"/>
                <w:szCs w:val="16"/>
              </w:rPr>
            </w:pPr>
            <w:r w:rsidRPr="004A2398">
              <w:rPr>
                <w:rFonts w:asciiTheme="minorHAnsi" w:hAnsiTheme="minorHAnsi" w:cs="Arial"/>
                <w:b/>
                <w:color w:val="17365D" w:themeColor="text2" w:themeShade="BF"/>
                <w:sz w:val="16"/>
                <w:szCs w:val="16"/>
              </w:rPr>
              <w:t>D</w:t>
            </w:r>
            <w:r w:rsidRPr="004A2398">
              <w:rPr>
                <w:rFonts w:ascii="Calibri" w:hAnsi="Calibri" w:cs="Arial"/>
                <w:b/>
                <w:color w:val="17365D"/>
                <w:sz w:val="16"/>
                <w:szCs w:val="16"/>
              </w:rPr>
              <w:t xml:space="preserve">iplomazia </w:t>
            </w:r>
          </w:p>
          <w:p w14:paraId="22FC7AB7" w14:textId="77777777" w:rsidR="00ED62C3" w:rsidRPr="004A2398" w:rsidRDefault="00ED62C3" w:rsidP="009665EB">
            <w:pPr>
              <w:widowControl w:val="0"/>
              <w:spacing w:before="20" w:after="20"/>
              <w:jc w:val="both"/>
              <w:rPr>
                <w:rFonts w:asciiTheme="minorHAnsi" w:hAnsiTheme="minorHAnsi" w:cs="Arial"/>
                <w:b/>
                <w:color w:val="17365D" w:themeColor="text2" w:themeShade="BF"/>
                <w:sz w:val="16"/>
                <w:szCs w:val="16"/>
              </w:rPr>
            </w:pPr>
            <w:r>
              <w:rPr>
                <w:rFonts w:ascii="Calibri" w:hAnsi="Calibri" w:cs="Arial"/>
                <w:b/>
                <w:color w:val="17365D"/>
                <w:sz w:val="16"/>
                <w:szCs w:val="16"/>
              </w:rPr>
              <w:t>permanente</w:t>
            </w:r>
          </w:p>
        </w:tc>
        <w:tc>
          <w:tcPr>
            <w:tcW w:w="4677" w:type="dxa"/>
            <w:shd w:val="pct5" w:color="auto" w:fill="auto"/>
          </w:tcPr>
          <w:p w14:paraId="4AFC8CC8"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Via via che gli Stati diventano sempre di più i protagonisti più principali della Storia europea, sentono il bisogno di strumenti che regolino stabilmente le loro relazioni reciproche.</w:t>
            </w:r>
          </w:p>
          <w:p w14:paraId="55B1A760" w14:textId="77777777" w:rsidR="00ED62C3" w:rsidRDefault="00ED62C3" w:rsidP="009665EB">
            <w:pPr>
              <w:widowControl w:val="0"/>
              <w:spacing w:before="20" w:after="20"/>
              <w:jc w:val="both"/>
              <w:rPr>
                <w:rFonts w:asciiTheme="minorHAnsi" w:hAnsiTheme="minorHAnsi" w:cs="Arial"/>
                <w:color w:val="17365D" w:themeColor="text2" w:themeShade="BF"/>
                <w:sz w:val="16"/>
                <w:szCs w:val="16"/>
              </w:rPr>
            </w:pPr>
            <w:r>
              <w:rPr>
                <w:rFonts w:asciiTheme="minorHAnsi" w:hAnsiTheme="minorHAnsi" w:cs="Arial"/>
                <w:color w:val="17365D" w:themeColor="text2" w:themeShade="BF"/>
                <w:sz w:val="16"/>
                <w:szCs w:val="16"/>
              </w:rPr>
              <w:t xml:space="preserve">Nasce perciò la </w:t>
            </w:r>
            <w:r w:rsidRPr="003A6ABF">
              <w:rPr>
                <w:rFonts w:asciiTheme="minorHAnsi" w:hAnsiTheme="minorHAnsi" w:cs="Arial"/>
                <w:color w:val="17365D" w:themeColor="text2" w:themeShade="BF"/>
                <w:sz w:val="16"/>
                <w:szCs w:val="16"/>
              </w:rPr>
              <w:t>diplomazia permanente</w:t>
            </w:r>
            <w:r>
              <w:rPr>
                <w:rFonts w:asciiTheme="minorHAnsi" w:hAnsiTheme="minorHAnsi" w:cs="Arial"/>
                <w:color w:val="17365D" w:themeColor="text2" w:themeShade="BF"/>
                <w:sz w:val="16"/>
                <w:szCs w:val="16"/>
              </w:rPr>
              <w:t xml:space="preserve">: ci sono rappresentanti stabili del sovrano presso le altre corti in modo da </w:t>
            </w:r>
            <w:proofErr w:type="gramStart"/>
            <w:r>
              <w:rPr>
                <w:rFonts w:asciiTheme="minorHAnsi" w:hAnsiTheme="minorHAnsi" w:cs="Arial"/>
                <w:color w:val="17365D" w:themeColor="text2" w:themeShade="BF"/>
                <w:sz w:val="16"/>
                <w:szCs w:val="16"/>
              </w:rPr>
              <w:t xml:space="preserve">avere  </w:t>
            </w:r>
            <w:r w:rsidRPr="003B1D8F">
              <w:rPr>
                <w:rFonts w:asciiTheme="minorHAnsi" w:hAnsiTheme="minorHAnsi" w:cs="Arial"/>
                <w:color w:val="17365D" w:themeColor="text2" w:themeShade="BF"/>
                <w:sz w:val="16"/>
                <w:szCs w:val="16"/>
              </w:rPr>
              <w:t>un’informazione</w:t>
            </w:r>
            <w:proofErr w:type="gramEnd"/>
            <w:r w:rsidRPr="003B1D8F">
              <w:rPr>
                <w:rFonts w:asciiTheme="minorHAnsi" w:hAnsiTheme="minorHAnsi" w:cs="Arial"/>
                <w:color w:val="17365D" w:themeColor="text2" w:themeShade="BF"/>
                <w:sz w:val="16"/>
                <w:szCs w:val="16"/>
              </w:rPr>
              <w:t xml:space="preserve"> continua sulla vita degli altri Stati e di regolare sul nascere le divergenze.</w:t>
            </w:r>
          </w:p>
        </w:tc>
        <w:tc>
          <w:tcPr>
            <w:tcW w:w="3434" w:type="dxa"/>
            <w:shd w:val="pct5" w:color="auto" w:fill="auto"/>
          </w:tcPr>
          <w:p w14:paraId="1B6EFC19" w14:textId="77777777" w:rsidR="00ED62C3" w:rsidRPr="00A40F1A" w:rsidRDefault="00ED62C3" w:rsidP="009665EB">
            <w:pPr>
              <w:widowControl w:val="0"/>
              <w:spacing w:before="20" w:after="20"/>
              <w:jc w:val="both"/>
              <w:rPr>
                <w:rFonts w:asciiTheme="minorHAnsi" w:hAnsiTheme="minorHAnsi" w:cs="Arial"/>
                <w:color w:val="E36C0A" w:themeColor="accent6" w:themeShade="BF"/>
                <w:sz w:val="16"/>
                <w:szCs w:val="16"/>
              </w:rPr>
            </w:pPr>
            <w:r w:rsidRPr="00A40F1A">
              <w:rPr>
                <w:rFonts w:asciiTheme="minorHAnsi" w:hAnsiTheme="minorHAnsi" w:cs="Arial"/>
                <w:color w:val="E36C0A" w:themeColor="accent6" w:themeShade="BF"/>
                <w:sz w:val="16"/>
                <w:szCs w:val="16"/>
              </w:rPr>
              <w:t xml:space="preserve">Il Medioevo non aveva conosciuto nulla di simile: inviati straordinari, colloqui tra sovrani, ambascerie in occasione di trattative speciali, certamente; ma nulla di stabile, nulla di continuo. </w:t>
            </w:r>
          </w:p>
        </w:tc>
      </w:tr>
    </w:tbl>
    <w:p w14:paraId="605418D1" w14:textId="77777777" w:rsidR="00ED62C3" w:rsidRDefault="00ED62C3" w:rsidP="00ED62C3">
      <w:pPr>
        <w:widowControl w:val="0"/>
        <w:spacing w:before="20" w:after="20"/>
        <w:jc w:val="both"/>
        <w:rPr>
          <w:rFonts w:cs="Arial"/>
          <w:color w:val="17365D" w:themeColor="text2" w:themeShade="BF"/>
          <w:sz w:val="16"/>
          <w:szCs w:val="16"/>
        </w:rPr>
      </w:pPr>
    </w:p>
    <w:p w14:paraId="1548F154" w14:textId="77777777" w:rsidR="00ED62C3" w:rsidRDefault="00ED62C3" w:rsidP="00ED62C3">
      <w:pPr>
        <w:widowControl w:val="0"/>
        <w:spacing w:before="20" w:after="20"/>
        <w:jc w:val="both"/>
        <w:rPr>
          <w:rFonts w:cs="Arial"/>
          <w:color w:val="17365D" w:themeColor="text2" w:themeShade="BF"/>
          <w:sz w:val="16"/>
          <w:szCs w:val="16"/>
        </w:rPr>
      </w:pPr>
    </w:p>
    <w:p w14:paraId="2A5EF078" w14:textId="77777777" w:rsidR="00ED62C3" w:rsidRPr="00CC18DD" w:rsidRDefault="00ED62C3" w:rsidP="00ED62C3">
      <w:pPr>
        <w:widowControl w:val="0"/>
        <w:spacing w:before="20" w:after="20"/>
        <w:jc w:val="both"/>
        <w:rPr>
          <w:rFonts w:cs="Arial"/>
          <w:color w:val="17365D" w:themeColor="text2" w:themeShade="BF"/>
          <w:sz w:val="16"/>
          <w:szCs w:val="16"/>
        </w:rPr>
      </w:pPr>
      <w:r>
        <w:rPr>
          <w:rFonts w:cs="Arial"/>
          <w:color w:val="17365D" w:themeColor="text2" w:themeShade="BF"/>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774"/>
      </w:tblGrid>
      <w:tr w:rsidR="00ED62C3" w:rsidRPr="00C6388A" w14:paraId="5CA00F86" w14:textId="77777777" w:rsidTr="009665EB">
        <w:tc>
          <w:tcPr>
            <w:tcW w:w="9778" w:type="dxa"/>
            <w:gridSpan w:val="2"/>
            <w:shd w:val="pct5" w:color="auto" w:fill="auto"/>
            <w:tcMar>
              <w:top w:w="28" w:type="dxa"/>
              <w:bottom w:w="28" w:type="dxa"/>
            </w:tcMar>
          </w:tcPr>
          <w:p w14:paraId="173BF3FA" w14:textId="77777777" w:rsidR="00ED62C3" w:rsidRPr="00C6388A" w:rsidRDefault="00ED62C3" w:rsidP="009665EB">
            <w:pPr>
              <w:widowControl w:val="0"/>
              <w:spacing w:before="20" w:after="20"/>
              <w:jc w:val="both"/>
              <w:rPr>
                <w:rFonts w:cs="Arial"/>
                <w:b/>
                <w:color w:val="17365D" w:themeColor="text2" w:themeShade="BF"/>
                <w:sz w:val="24"/>
                <w:szCs w:val="24"/>
              </w:rPr>
            </w:pPr>
            <w:r w:rsidRPr="00C6388A">
              <w:rPr>
                <w:rFonts w:cs="Arial"/>
                <w:b/>
                <w:color w:val="17365D" w:themeColor="text2" w:themeShade="BF"/>
                <w:sz w:val="24"/>
                <w:szCs w:val="24"/>
              </w:rPr>
              <w:lastRenderedPageBreak/>
              <w:t>Le tappe dello sviluppo dello Stato moderno</w:t>
            </w:r>
          </w:p>
          <w:p w14:paraId="720B8320" w14:textId="77777777" w:rsidR="00ED62C3" w:rsidRDefault="00ED62C3" w:rsidP="009665EB">
            <w:pPr>
              <w:widowControl w:val="0"/>
              <w:spacing w:before="20" w:after="20"/>
              <w:jc w:val="both"/>
              <w:rPr>
                <w:rFonts w:cs="Arial"/>
                <w:color w:val="17365D" w:themeColor="text2" w:themeShade="BF"/>
              </w:rPr>
            </w:pPr>
            <w:r w:rsidRPr="00BE7FC9">
              <w:rPr>
                <w:rFonts w:cs="Arial"/>
                <w:color w:val="17365D" w:themeColor="text2" w:themeShade="BF"/>
              </w:rPr>
              <w:t>Sono tre le tappe che segnano il superamento dello Stato medievale e il passaggio a quello moderno</w:t>
            </w:r>
          </w:p>
          <w:p w14:paraId="3EB26381" w14:textId="77777777" w:rsidR="00ED62C3" w:rsidRPr="00BE7FC9" w:rsidRDefault="00ED62C3" w:rsidP="009665EB">
            <w:pPr>
              <w:widowControl w:val="0"/>
              <w:spacing w:before="20" w:after="20"/>
              <w:jc w:val="both"/>
              <w:rPr>
                <w:rFonts w:cs="Arial"/>
                <w:color w:val="17365D" w:themeColor="text2" w:themeShade="BF"/>
              </w:rPr>
            </w:pPr>
          </w:p>
        </w:tc>
      </w:tr>
      <w:tr w:rsidR="00ED62C3" w:rsidRPr="00C6388A" w14:paraId="0CA1A90E" w14:textId="77777777" w:rsidTr="009665EB">
        <w:tc>
          <w:tcPr>
            <w:tcW w:w="4928" w:type="dxa"/>
            <w:shd w:val="pct5" w:color="auto" w:fill="auto"/>
            <w:tcMar>
              <w:top w:w="28" w:type="dxa"/>
              <w:bottom w:w="28" w:type="dxa"/>
            </w:tcMar>
          </w:tcPr>
          <w:p w14:paraId="03806259" w14:textId="77777777" w:rsidR="00ED62C3" w:rsidRPr="00BE7FC9" w:rsidRDefault="00ED62C3" w:rsidP="00ED62C3">
            <w:pPr>
              <w:widowControl w:val="0"/>
              <w:numPr>
                <w:ilvl w:val="0"/>
                <w:numId w:val="8"/>
              </w:numPr>
              <w:spacing w:before="20" w:after="20" w:line="240" w:lineRule="auto"/>
              <w:jc w:val="both"/>
              <w:rPr>
                <w:rFonts w:cs="Arial"/>
                <w:b/>
                <w:color w:val="17365D" w:themeColor="text2" w:themeShade="BF"/>
              </w:rPr>
            </w:pPr>
            <w:r w:rsidRPr="00BE7FC9">
              <w:rPr>
                <w:rFonts w:cs="Arial"/>
                <w:b/>
                <w:color w:val="17365D" w:themeColor="text2" w:themeShade="BF"/>
              </w:rPr>
              <w:t>Stato dei ceti</w:t>
            </w:r>
          </w:p>
          <w:p w14:paraId="6F499B90" w14:textId="77777777" w:rsidR="00ED62C3" w:rsidRPr="00BE7FC9" w:rsidRDefault="00ED62C3" w:rsidP="009665EB">
            <w:pPr>
              <w:widowControl w:val="0"/>
              <w:spacing w:before="20" w:after="20"/>
              <w:ind w:left="360"/>
              <w:jc w:val="both"/>
              <w:rPr>
                <w:rFonts w:cs="Arial"/>
                <w:color w:val="17365D" w:themeColor="text2" w:themeShade="BF"/>
                <w:sz w:val="16"/>
                <w:szCs w:val="16"/>
              </w:rPr>
            </w:pPr>
            <w:r w:rsidRPr="00BE7FC9">
              <w:rPr>
                <w:rFonts w:cs="Arial"/>
                <w:color w:val="17365D" w:themeColor="text2" w:themeShade="BF"/>
                <w:sz w:val="16"/>
                <w:szCs w:val="16"/>
              </w:rPr>
              <w:t>(regime di transizione fra lo Stato feudale e quello moderno)</w:t>
            </w:r>
          </w:p>
        </w:tc>
        <w:tc>
          <w:tcPr>
            <w:tcW w:w="4850" w:type="dxa"/>
            <w:shd w:val="pct5" w:color="auto" w:fill="auto"/>
            <w:tcMar>
              <w:top w:w="28" w:type="dxa"/>
              <w:bottom w:w="28" w:type="dxa"/>
            </w:tcMar>
          </w:tcPr>
          <w:p w14:paraId="75E1DC18" w14:textId="77777777" w:rsidR="00ED62C3" w:rsidRPr="00C6388A" w:rsidRDefault="00ED62C3" w:rsidP="009665EB">
            <w:pPr>
              <w:widowControl w:val="0"/>
              <w:spacing w:before="20" w:after="20"/>
              <w:jc w:val="both"/>
              <w:rPr>
                <w:rFonts w:ascii="Calibri" w:hAnsi="Calibri" w:cs="Arial"/>
                <w:color w:val="17365D"/>
                <w:sz w:val="16"/>
                <w:szCs w:val="16"/>
              </w:rPr>
            </w:pPr>
            <w:r w:rsidRPr="00C6388A">
              <w:rPr>
                <w:rFonts w:ascii="Calibri" w:hAnsi="Calibri" w:cs="Arial"/>
                <w:color w:val="17365D"/>
                <w:sz w:val="16"/>
                <w:szCs w:val="16"/>
              </w:rPr>
              <w:t xml:space="preserve">Lo Stato dei ceti, caratteristico dell’epoca fra XII e XVI secolo, </w:t>
            </w:r>
            <w:r w:rsidRPr="00C6388A">
              <w:rPr>
                <w:rFonts w:cs="Arial"/>
                <w:color w:val="17365D" w:themeColor="text2" w:themeShade="BF"/>
                <w:sz w:val="16"/>
                <w:szCs w:val="16"/>
              </w:rPr>
              <w:t xml:space="preserve">è </w:t>
            </w:r>
            <w:r w:rsidRPr="00C6388A">
              <w:rPr>
                <w:rFonts w:ascii="Calibri" w:hAnsi="Calibri" w:cs="Arial"/>
                <w:color w:val="17365D"/>
                <w:sz w:val="16"/>
                <w:szCs w:val="16"/>
              </w:rPr>
              <w:t xml:space="preserve">definibile come un regime di transizione fra il sistema politico feudale e lo Stato moderno “maturo”. </w:t>
            </w:r>
          </w:p>
          <w:p w14:paraId="74C57D6D" w14:textId="77777777" w:rsidR="00ED62C3" w:rsidRDefault="00ED62C3" w:rsidP="009665EB">
            <w:pPr>
              <w:widowControl w:val="0"/>
              <w:spacing w:before="20" w:after="20"/>
              <w:jc w:val="both"/>
              <w:rPr>
                <w:rFonts w:ascii="Calibri" w:hAnsi="Calibri" w:cs="Arial"/>
                <w:color w:val="17365D"/>
                <w:sz w:val="16"/>
                <w:szCs w:val="16"/>
              </w:rPr>
            </w:pPr>
            <w:proofErr w:type="gramStart"/>
            <w:r w:rsidRPr="00C6388A">
              <w:rPr>
                <w:rFonts w:ascii="Calibri" w:hAnsi="Calibri" w:cs="Arial"/>
                <w:color w:val="17365D"/>
                <w:sz w:val="16"/>
                <w:szCs w:val="16"/>
              </w:rPr>
              <w:t>E’</w:t>
            </w:r>
            <w:proofErr w:type="gramEnd"/>
            <w:r w:rsidRPr="00C6388A">
              <w:rPr>
                <w:rFonts w:ascii="Calibri" w:hAnsi="Calibri" w:cs="Arial"/>
                <w:color w:val="17365D"/>
                <w:sz w:val="16"/>
                <w:szCs w:val="16"/>
              </w:rPr>
              <w:t xml:space="preserve"> un regime caratterizzato da un dualismo di poteri: accanto al re vi sono organismi politici collegiali (assemblee) rappresentativi dei “ceti” (denominati anche “ordini” o “stati”). Le assemblee di </w:t>
            </w:r>
            <w:proofErr w:type="gramStart"/>
            <w:r w:rsidRPr="00C6388A">
              <w:rPr>
                <w:rFonts w:ascii="Calibri" w:hAnsi="Calibri" w:cs="Arial"/>
                <w:color w:val="17365D"/>
                <w:sz w:val="16"/>
                <w:szCs w:val="16"/>
              </w:rPr>
              <w:t>ceto  (</w:t>
            </w:r>
            <w:proofErr w:type="gramEnd"/>
            <w:r w:rsidRPr="00C6388A">
              <w:rPr>
                <w:rFonts w:ascii="Calibri" w:hAnsi="Calibri" w:cs="Arial"/>
                <w:i/>
                <w:color w:val="17365D"/>
                <w:sz w:val="16"/>
                <w:szCs w:val="16"/>
              </w:rPr>
              <w:t>Stati Generali</w:t>
            </w:r>
            <w:r w:rsidRPr="00C6388A">
              <w:rPr>
                <w:rFonts w:ascii="Calibri" w:hAnsi="Calibri" w:cs="Arial"/>
                <w:color w:val="17365D"/>
                <w:sz w:val="16"/>
                <w:szCs w:val="16"/>
              </w:rPr>
              <w:t xml:space="preserve"> e </w:t>
            </w:r>
            <w:r w:rsidRPr="00C6388A">
              <w:rPr>
                <w:rFonts w:ascii="Calibri" w:hAnsi="Calibri" w:cs="Arial"/>
                <w:i/>
                <w:color w:val="17365D"/>
                <w:sz w:val="16"/>
                <w:szCs w:val="16"/>
              </w:rPr>
              <w:t>Provinciali</w:t>
            </w:r>
            <w:r w:rsidRPr="00C6388A">
              <w:rPr>
                <w:rFonts w:ascii="Calibri" w:hAnsi="Calibri" w:cs="Arial"/>
                <w:color w:val="17365D"/>
                <w:sz w:val="16"/>
                <w:szCs w:val="16"/>
              </w:rPr>
              <w:t xml:space="preserve"> in Francia, </w:t>
            </w:r>
            <w:r w:rsidRPr="00C6388A">
              <w:rPr>
                <w:rFonts w:ascii="Calibri" w:hAnsi="Calibri" w:cs="Arial"/>
                <w:i/>
                <w:color w:val="17365D"/>
                <w:sz w:val="16"/>
                <w:szCs w:val="16"/>
              </w:rPr>
              <w:t>Cortes</w:t>
            </w:r>
            <w:r w:rsidRPr="00C6388A">
              <w:rPr>
                <w:rFonts w:ascii="Calibri" w:hAnsi="Calibri" w:cs="Arial"/>
                <w:color w:val="17365D"/>
                <w:sz w:val="16"/>
                <w:szCs w:val="16"/>
              </w:rPr>
              <w:t xml:space="preserve"> nel Regno di Aragona, </w:t>
            </w:r>
            <w:r w:rsidRPr="00C6388A">
              <w:rPr>
                <w:rFonts w:ascii="Calibri" w:hAnsi="Calibri" w:cs="Arial"/>
                <w:i/>
                <w:color w:val="17365D"/>
                <w:sz w:val="16"/>
                <w:szCs w:val="16"/>
              </w:rPr>
              <w:t>Camera dei Lords</w:t>
            </w:r>
            <w:r w:rsidRPr="00C6388A">
              <w:rPr>
                <w:rFonts w:ascii="Calibri" w:hAnsi="Calibri" w:cs="Arial"/>
                <w:color w:val="17365D"/>
                <w:sz w:val="16"/>
                <w:szCs w:val="16"/>
              </w:rPr>
              <w:t xml:space="preserve"> e </w:t>
            </w:r>
            <w:r w:rsidRPr="00C6388A">
              <w:rPr>
                <w:rFonts w:ascii="Calibri" w:hAnsi="Calibri" w:cs="Arial"/>
                <w:i/>
                <w:color w:val="17365D"/>
                <w:sz w:val="16"/>
                <w:szCs w:val="16"/>
              </w:rPr>
              <w:t>Camera dei Comuni</w:t>
            </w:r>
            <w:r w:rsidRPr="00C6388A">
              <w:rPr>
                <w:rFonts w:ascii="Calibri" w:hAnsi="Calibri" w:cs="Arial"/>
                <w:color w:val="17365D"/>
                <w:sz w:val="16"/>
                <w:szCs w:val="16"/>
              </w:rPr>
              <w:t xml:space="preserve"> in Inghilterra, ecc.) avevano poteri consultivi e trattavano con i sovrani soprattutto questioni fiscali. </w:t>
            </w:r>
          </w:p>
          <w:p w14:paraId="5769B06A" w14:textId="77777777" w:rsidR="00ED62C3" w:rsidRPr="00C6388A" w:rsidRDefault="00ED62C3" w:rsidP="009665EB">
            <w:pPr>
              <w:widowControl w:val="0"/>
              <w:spacing w:before="20" w:after="20"/>
              <w:jc w:val="both"/>
              <w:rPr>
                <w:rFonts w:cs="Arial"/>
                <w:color w:val="17365D" w:themeColor="text2" w:themeShade="BF"/>
                <w:sz w:val="16"/>
                <w:szCs w:val="16"/>
              </w:rPr>
            </w:pPr>
            <w:r w:rsidRPr="00C6388A">
              <w:rPr>
                <w:rFonts w:ascii="Calibri" w:hAnsi="Calibri" w:cs="Arial"/>
                <w:color w:val="17365D"/>
                <w:sz w:val="16"/>
                <w:szCs w:val="16"/>
              </w:rPr>
              <w:t>Lo Stato dei ceti è un regime politico che rispecchia la nuova situazione sociale creatasi nel tardo Medioevo: aumento della popolazione, sviluppo economico, diffusione del commercio e della moneta, nascita di nuovi ceti sociali, in particolare la borghesia urbana.</w:t>
            </w:r>
          </w:p>
        </w:tc>
      </w:tr>
      <w:tr w:rsidR="00ED62C3" w:rsidRPr="00C6388A" w14:paraId="15845F85" w14:textId="77777777" w:rsidTr="009665EB">
        <w:tc>
          <w:tcPr>
            <w:tcW w:w="4928" w:type="dxa"/>
            <w:shd w:val="pct5" w:color="auto" w:fill="auto"/>
            <w:tcMar>
              <w:top w:w="28" w:type="dxa"/>
              <w:bottom w:w="28" w:type="dxa"/>
            </w:tcMar>
          </w:tcPr>
          <w:p w14:paraId="30DF29B2" w14:textId="77777777" w:rsidR="00ED62C3" w:rsidRDefault="00ED62C3" w:rsidP="00ED62C3">
            <w:pPr>
              <w:widowControl w:val="0"/>
              <w:numPr>
                <w:ilvl w:val="0"/>
                <w:numId w:val="8"/>
              </w:numPr>
              <w:spacing w:before="20" w:after="20" w:line="240" w:lineRule="auto"/>
              <w:jc w:val="both"/>
              <w:rPr>
                <w:rFonts w:cs="Arial"/>
                <w:b/>
                <w:color w:val="17365D" w:themeColor="text2" w:themeShade="BF"/>
              </w:rPr>
            </w:pPr>
            <w:r w:rsidRPr="00BE7FC9">
              <w:rPr>
                <w:rFonts w:cs="Arial"/>
                <w:b/>
                <w:color w:val="17365D" w:themeColor="text2" w:themeShade="BF"/>
              </w:rPr>
              <w:t>Stato assoluto</w:t>
            </w:r>
            <w:r>
              <w:rPr>
                <w:rFonts w:cs="Arial"/>
                <w:b/>
                <w:color w:val="17365D" w:themeColor="text2" w:themeShade="BF"/>
              </w:rPr>
              <w:t xml:space="preserve"> </w:t>
            </w:r>
          </w:p>
          <w:p w14:paraId="7C4F608F" w14:textId="77777777" w:rsidR="00ED62C3" w:rsidRPr="00BE7FC9" w:rsidRDefault="00ED62C3" w:rsidP="009665EB">
            <w:pPr>
              <w:widowControl w:val="0"/>
              <w:spacing w:before="20" w:after="20"/>
              <w:ind w:left="360"/>
              <w:jc w:val="both"/>
              <w:rPr>
                <w:rFonts w:cs="Arial"/>
                <w:b/>
                <w:color w:val="17365D" w:themeColor="text2" w:themeShade="BF"/>
              </w:rPr>
            </w:pPr>
            <w:r w:rsidRPr="00FD03D1">
              <w:rPr>
                <w:rFonts w:cs="Arial"/>
                <w:color w:val="17365D" w:themeColor="text2" w:themeShade="BF"/>
                <w:sz w:val="16"/>
                <w:szCs w:val="16"/>
              </w:rPr>
              <w:t>(</w:t>
            </w:r>
            <w:r>
              <w:rPr>
                <w:rFonts w:cs="Arial"/>
                <w:color w:val="17365D" w:themeColor="text2" w:themeShade="BF"/>
                <w:sz w:val="16"/>
                <w:szCs w:val="16"/>
              </w:rPr>
              <w:t xml:space="preserve">si sviluppa </w:t>
            </w:r>
            <w:r w:rsidRPr="00FD03D1">
              <w:rPr>
                <w:rFonts w:cs="Arial"/>
                <w:color w:val="17365D" w:themeColor="text2" w:themeShade="BF"/>
                <w:sz w:val="16"/>
                <w:szCs w:val="16"/>
              </w:rPr>
              <w:t xml:space="preserve">soprattutto nel </w:t>
            </w:r>
            <w:r>
              <w:rPr>
                <w:rFonts w:cs="Arial"/>
                <w:color w:val="17365D" w:themeColor="text2" w:themeShade="BF"/>
                <w:sz w:val="16"/>
                <w:szCs w:val="16"/>
              </w:rPr>
              <w:t>1600</w:t>
            </w:r>
            <w:r w:rsidRPr="00FD03D1">
              <w:rPr>
                <w:rFonts w:cs="Arial"/>
                <w:color w:val="17365D" w:themeColor="text2" w:themeShade="BF"/>
                <w:sz w:val="16"/>
                <w:szCs w:val="16"/>
              </w:rPr>
              <w:t xml:space="preserve"> secolo)</w:t>
            </w:r>
          </w:p>
        </w:tc>
        <w:tc>
          <w:tcPr>
            <w:tcW w:w="4850" w:type="dxa"/>
            <w:shd w:val="pct5" w:color="auto" w:fill="auto"/>
            <w:tcMar>
              <w:top w:w="28" w:type="dxa"/>
              <w:bottom w:w="28" w:type="dxa"/>
            </w:tcMar>
          </w:tcPr>
          <w:p w14:paraId="0C38586C" w14:textId="77777777" w:rsidR="00ED62C3" w:rsidRPr="00C6388A" w:rsidRDefault="00ED62C3" w:rsidP="009665EB">
            <w:pPr>
              <w:widowControl w:val="0"/>
              <w:spacing w:before="20" w:after="20"/>
              <w:jc w:val="both"/>
              <w:rPr>
                <w:rFonts w:ascii="Calibri" w:hAnsi="Calibri" w:cs="Arial"/>
                <w:color w:val="17365D"/>
                <w:sz w:val="16"/>
                <w:szCs w:val="16"/>
              </w:rPr>
            </w:pPr>
            <w:r w:rsidRPr="00C6388A">
              <w:rPr>
                <w:rFonts w:ascii="Calibri" w:hAnsi="Calibri" w:cs="Arial"/>
                <w:color w:val="17365D"/>
                <w:sz w:val="16"/>
                <w:szCs w:val="16"/>
              </w:rPr>
              <w:t xml:space="preserve">Lo Stato assoluto è caratteristico soprattutto del XVII secolo (basti pensare alla Francia del Re Sole, Luigi XIV). </w:t>
            </w:r>
            <w:proofErr w:type="gramStart"/>
            <w:r w:rsidRPr="00C6388A">
              <w:rPr>
                <w:rFonts w:ascii="Calibri" w:hAnsi="Calibri" w:cs="Arial"/>
                <w:color w:val="17365D"/>
                <w:sz w:val="16"/>
                <w:szCs w:val="16"/>
              </w:rPr>
              <w:t>E’</w:t>
            </w:r>
            <w:proofErr w:type="gramEnd"/>
            <w:r w:rsidRPr="00C6388A">
              <w:rPr>
                <w:rFonts w:ascii="Calibri" w:hAnsi="Calibri" w:cs="Arial"/>
                <w:color w:val="17365D"/>
                <w:sz w:val="16"/>
                <w:szCs w:val="16"/>
              </w:rPr>
              <w:t xml:space="preserve"> un regime in cui i sovrani tendono ad accentrare sempre di più i poteri perché lo Stato deve far fronte a nuovi bisogni (es. commerci intercontinentali, guerre costose, ecc.) che non possono più essere gestiti da entità istituzionali meno ricche e deboli. </w:t>
            </w:r>
          </w:p>
          <w:p w14:paraId="68A4CE1F" w14:textId="77777777" w:rsidR="00ED62C3" w:rsidRPr="00C6388A" w:rsidRDefault="00ED62C3" w:rsidP="009665EB">
            <w:pPr>
              <w:widowControl w:val="0"/>
              <w:spacing w:before="20" w:after="20"/>
              <w:jc w:val="both"/>
              <w:rPr>
                <w:rFonts w:cs="Arial"/>
                <w:color w:val="17365D" w:themeColor="text2" w:themeShade="BF"/>
                <w:sz w:val="16"/>
                <w:szCs w:val="16"/>
              </w:rPr>
            </w:pPr>
            <w:r w:rsidRPr="00C6388A">
              <w:rPr>
                <w:rFonts w:ascii="Calibri" w:hAnsi="Calibri" w:cs="Arial"/>
                <w:color w:val="17365D"/>
                <w:sz w:val="16"/>
                <w:szCs w:val="16"/>
              </w:rPr>
              <w:t xml:space="preserve">Nello stato assoluto il potere del sovrano non è limitato da una legge fondamentale alla base dello Stato (cioè da una Costituzione), ma si pone come “sciolto” (dal latino “ab-solutus”) da ogni vincolo. Le assemblee di ceto, formatesi nei secoli precedenti, ci sono ancora, ma i sovrani sono riluttanti a </w:t>
            </w:r>
            <w:proofErr w:type="gramStart"/>
            <w:r w:rsidRPr="00C6388A">
              <w:rPr>
                <w:rFonts w:ascii="Calibri" w:hAnsi="Calibri" w:cs="Arial"/>
                <w:color w:val="17365D"/>
                <w:sz w:val="16"/>
                <w:szCs w:val="16"/>
              </w:rPr>
              <w:t>convocarle;  ad</w:t>
            </w:r>
            <w:proofErr w:type="gramEnd"/>
            <w:r w:rsidRPr="00C6388A">
              <w:rPr>
                <w:rFonts w:ascii="Calibri" w:hAnsi="Calibri" w:cs="Arial"/>
                <w:color w:val="17365D"/>
                <w:sz w:val="16"/>
                <w:szCs w:val="16"/>
              </w:rPr>
              <w:t xml:space="preserve"> es. i re francesi non convocano gli Stati generali fino alla rivoluzione francese;  oppure, in Inghilterra, vi è contrasto tra il Parlamento e i re della dinastia  Stuart, che tendevano a evitare di convocarlo.</w:t>
            </w:r>
          </w:p>
        </w:tc>
      </w:tr>
      <w:tr w:rsidR="00ED62C3" w:rsidRPr="00C6388A" w14:paraId="38902A12" w14:textId="77777777" w:rsidTr="009665EB">
        <w:tc>
          <w:tcPr>
            <w:tcW w:w="4928" w:type="dxa"/>
            <w:shd w:val="pct5" w:color="auto" w:fill="auto"/>
            <w:tcMar>
              <w:top w:w="28" w:type="dxa"/>
              <w:bottom w:w="28" w:type="dxa"/>
            </w:tcMar>
          </w:tcPr>
          <w:p w14:paraId="12512625" w14:textId="77777777" w:rsidR="00ED62C3" w:rsidRDefault="00ED62C3" w:rsidP="00ED62C3">
            <w:pPr>
              <w:widowControl w:val="0"/>
              <w:numPr>
                <w:ilvl w:val="0"/>
                <w:numId w:val="8"/>
              </w:numPr>
              <w:spacing w:before="20" w:after="20" w:line="240" w:lineRule="auto"/>
              <w:jc w:val="both"/>
              <w:rPr>
                <w:rFonts w:cs="Arial"/>
                <w:b/>
                <w:color w:val="17365D" w:themeColor="text2" w:themeShade="BF"/>
              </w:rPr>
            </w:pPr>
            <w:r w:rsidRPr="00BE7FC9">
              <w:rPr>
                <w:rFonts w:cs="Arial"/>
                <w:b/>
                <w:color w:val="17365D" w:themeColor="text2" w:themeShade="BF"/>
              </w:rPr>
              <w:t>Stato costituzionale-rappresentativo</w:t>
            </w:r>
          </w:p>
          <w:p w14:paraId="4E310F17" w14:textId="77777777" w:rsidR="00ED62C3" w:rsidRPr="00BE7FC9" w:rsidRDefault="00ED62C3" w:rsidP="009665EB">
            <w:pPr>
              <w:widowControl w:val="0"/>
              <w:spacing w:before="20" w:after="20"/>
              <w:ind w:left="360"/>
              <w:jc w:val="both"/>
              <w:rPr>
                <w:rFonts w:cs="Arial"/>
                <w:b/>
                <w:color w:val="17365D" w:themeColor="text2" w:themeShade="BF"/>
              </w:rPr>
            </w:pPr>
            <w:r w:rsidRPr="00FD03D1">
              <w:rPr>
                <w:rFonts w:cs="Arial"/>
                <w:color w:val="17365D" w:themeColor="text2" w:themeShade="BF"/>
                <w:sz w:val="16"/>
                <w:szCs w:val="16"/>
              </w:rPr>
              <w:t>(</w:t>
            </w:r>
            <w:r>
              <w:rPr>
                <w:rFonts w:cs="Arial"/>
                <w:color w:val="17365D" w:themeColor="text2" w:themeShade="BF"/>
                <w:sz w:val="16"/>
                <w:szCs w:val="16"/>
              </w:rPr>
              <w:t>metà 1600 – 1</w:t>
            </w:r>
            <w:r w:rsidRPr="00FD03D1">
              <w:rPr>
                <w:rFonts w:cs="Arial"/>
                <w:color w:val="17365D" w:themeColor="text2" w:themeShade="BF"/>
                <w:sz w:val="16"/>
                <w:szCs w:val="16"/>
              </w:rPr>
              <w:t>700</w:t>
            </w:r>
            <w:r>
              <w:rPr>
                <w:rFonts w:cs="Arial"/>
                <w:color w:val="17365D" w:themeColor="text2" w:themeShade="BF"/>
                <w:sz w:val="16"/>
                <w:szCs w:val="16"/>
              </w:rPr>
              <w:t xml:space="preserve"> </w:t>
            </w:r>
            <w:r w:rsidRPr="00FD03D1">
              <w:rPr>
                <w:rFonts w:cs="Arial"/>
                <w:color w:val="17365D" w:themeColor="text2" w:themeShade="BF"/>
                <w:sz w:val="16"/>
                <w:szCs w:val="16"/>
              </w:rPr>
              <w:t>-1800)</w:t>
            </w:r>
          </w:p>
        </w:tc>
        <w:tc>
          <w:tcPr>
            <w:tcW w:w="4850" w:type="dxa"/>
            <w:shd w:val="pct5" w:color="auto" w:fill="auto"/>
            <w:tcMar>
              <w:top w:w="28" w:type="dxa"/>
              <w:bottom w:w="28" w:type="dxa"/>
            </w:tcMar>
          </w:tcPr>
          <w:p w14:paraId="4B1CC14B" w14:textId="77777777" w:rsidR="00ED62C3" w:rsidRPr="00C6388A" w:rsidRDefault="00ED62C3" w:rsidP="009665EB">
            <w:pPr>
              <w:widowControl w:val="0"/>
              <w:spacing w:before="20" w:after="20"/>
              <w:jc w:val="both"/>
              <w:rPr>
                <w:rFonts w:ascii="Calibri" w:hAnsi="Calibri" w:cs="Arial"/>
                <w:color w:val="17365D"/>
                <w:sz w:val="16"/>
                <w:szCs w:val="16"/>
              </w:rPr>
            </w:pPr>
            <w:r w:rsidRPr="00C6388A">
              <w:rPr>
                <w:rFonts w:ascii="Calibri" w:hAnsi="Calibri" w:cs="Arial"/>
                <w:color w:val="17365D"/>
                <w:sz w:val="16"/>
                <w:szCs w:val="16"/>
              </w:rPr>
              <w:t>Lo Stato costituzionale-rappresentativo è nato soprattutto dalle rivoluzioni liberali americana (1776) e francese (1789) nella seconda metà del XVIII secolo, ma già delineato in qualche misura nel corso della rivoluzione inglese del secolo precedente (</w:t>
            </w:r>
            <w:r w:rsidRPr="00C6388A">
              <w:rPr>
                <w:rFonts w:cs="Arial"/>
                <w:color w:val="17365D" w:themeColor="text2" w:themeShade="BF"/>
                <w:sz w:val="16"/>
                <w:szCs w:val="16"/>
              </w:rPr>
              <w:t>1649-1689)</w:t>
            </w:r>
            <w:r w:rsidRPr="00C6388A">
              <w:rPr>
                <w:rFonts w:ascii="Calibri" w:hAnsi="Calibri" w:cs="Arial"/>
                <w:color w:val="17365D"/>
                <w:sz w:val="16"/>
                <w:szCs w:val="16"/>
              </w:rPr>
              <w:t xml:space="preserve">. </w:t>
            </w:r>
          </w:p>
          <w:p w14:paraId="29302F37" w14:textId="77777777" w:rsidR="00ED62C3" w:rsidRPr="00C6388A" w:rsidRDefault="00ED62C3" w:rsidP="009665EB">
            <w:pPr>
              <w:widowControl w:val="0"/>
              <w:spacing w:before="20" w:after="20"/>
              <w:jc w:val="both"/>
              <w:rPr>
                <w:rFonts w:cs="Arial"/>
                <w:color w:val="17365D" w:themeColor="text2" w:themeShade="BF"/>
                <w:sz w:val="16"/>
                <w:szCs w:val="16"/>
              </w:rPr>
            </w:pPr>
            <w:r w:rsidRPr="00C6388A">
              <w:rPr>
                <w:rFonts w:ascii="Calibri" w:hAnsi="Calibri" w:cs="Arial"/>
                <w:color w:val="17365D"/>
                <w:sz w:val="16"/>
                <w:szCs w:val="16"/>
              </w:rPr>
              <w:t xml:space="preserve">Lo Stato è </w:t>
            </w:r>
            <w:r w:rsidRPr="00C6388A">
              <w:rPr>
                <w:rFonts w:ascii="Calibri" w:hAnsi="Calibri" w:cs="Arial"/>
                <w:b/>
                <w:color w:val="17365D"/>
                <w:sz w:val="16"/>
                <w:szCs w:val="16"/>
              </w:rPr>
              <w:t>costituzionale</w:t>
            </w:r>
            <w:r w:rsidRPr="00C6388A">
              <w:rPr>
                <w:rFonts w:ascii="Calibri" w:hAnsi="Calibri" w:cs="Arial"/>
                <w:color w:val="17365D"/>
                <w:sz w:val="16"/>
                <w:szCs w:val="16"/>
              </w:rPr>
              <w:t xml:space="preserve"> nel senso che una legge fondamentale (la Costituzione) limita i poteri del sovrano e del suo governo (il potere non è dunque assoluto); ed è </w:t>
            </w:r>
            <w:r w:rsidRPr="00C6388A">
              <w:rPr>
                <w:rFonts w:ascii="Calibri" w:hAnsi="Calibri" w:cs="Arial"/>
                <w:b/>
                <w:color w:val="17365D"/>
                <w:sz w:val="16"/>
                <w:szCs w:val="16"/>
              </w:rPr>
              <w:t>rappresentativo</w:t>
            </w:r>
            <w:r w:rsidRPr="00C6388A">
              <w:rPr>
                <w:rFonts w:ascii="Calibri" w:hAnsi="Calibri" w:cs="Arial"/>
                <w:color w:val="17365D"/>
                <w:sz w:val="16"/>
                <w:szCs w:val="16"/>
              </w:rPr>
              <w:t xml:space="preserve"> perché le leggi e le scelte politiche fondamentali dello Stato vengono fatte in base alla volontà del popolo, che elegge i suoi rappresentanti in Parlamento. I due cardini dello Stato diventano quindi chi governa (il sovrano, dove c’è la monarchia, o altro organismo esecutivo) e chi è eletto in Parlamento dal popolo; entrambi si muovono nel quadro di una Costituzione che fissa dei limiti al loro operato.</w:t>
            </w:r>
          </w:p>
        </w:tc>
      </w:tr>
    </w:tbl>
    <w:p w14:paraId="0DAACD42" w14:textId="77777777" w:rsidR="00ED62C3" w:rsidRDefault="00ED62C3" w:rsidP="00ED62C3">
      <w:pPr>
        <w:widowControl w:val="0"/>
        <w:spacing w:before="20" w:after="20"/>
        <w:jc w:val="both"/>
        <w:rPr>
          <w:rFonts w:cs="Arial"/>
          <w:color w:val="17365D" w:themeColor="text2" w:themeShade="BF"/>
          <w:sz w:val="16"/>
          <w:szCs w:val="16"/>
        </w:rPr>
      </w:pPr>
    </w:p>
    <w:p w14:paraId="6C9112D9" w14:textId="77777777" w:rsidR="00ED62C3" w:rsidRDefault="00ED62C3" w:rsidP="00ED62C3">
      <w:pPr>
        <w:widowControl w:val="0"/>
        <w:spacing w:before="20" w:after="20"/>
        <w:jc w:val="both"/>
        <w:rPr>
          <w:rFonts w:cs="Arial"/>
          <w:color w:val="17365D" w:themeColor="text2" w:themeShade="BF"/>
          <w:sz w:val="16"/>
          <w:szCs w:val="16"/>
        </w:rPr>
      </w:pPr>
    </w:p>
    <w:p w14:paraId="148CFFAD" w14:textId="77777777" w:rsidR="00ED62C3" w:rsidRDefault="00ED62C3" w:rsidP="00ED62C3">
      <w:pPr>
        <w:widowControl w:val="0"/>
        <w:spacing w:before="20" w:after="20"/>
        <w:jc w:val="both"/>
        <w:rPr>
          <w:rFonts w:cs="Arial"/>
          <w:color w:val="17365D" w:themeColor="text2" w:themeShade="BF"/>
          <w:sz w:val="16"/>
          <w:szCs w:val="16"/>
        </w:rPr>
      </w:pPr>
    </w:p>
    <w:p w14:paraId="0039589B" w14:textId="77777777" w:rsidR="00ED62C3" w:rsidRDefault="00ED62C3" w:rsidP="00ED62C3">
      <w:pPr>
        <w:widowControl w:val="0"/>
        <w:spacing w:before="20" w:after="20"/>
        <w:jc w:val="both"/>
        <w:rPr>
          <w:rFonts w:cs="Arial"/>
          <w:color w:val="17365D" w:themeColor="text2" w:themeShade="BF"/>
          <w:sz w:val="16"/>
          <w:szCs w:val="16"/>
        </w:rPr>
      </w:pPr>
    </w:p>
    <w:p w14:paraId="71A626CE" w14:textId="77777777" w:rsidR="00ED62C3" w:rsidRPr="00A30519" w:rsidRDefault="00ED62C3" w:rsidP="00A30519">
      <w:pPr>
        <w:pStyle w:val="Paragraphedeliste"/>
        <w:spacing w:before="20" w:after="20"/>
        <w:rPr>
          <w:sz w:val="24"/>
          <w:szCs w:val="24"/>
        </w:rPr>
      </w:pPr>
    </w:p>
    <w:sectPr w:rsidR="00ED62C3" w:rsidRPr="00A30519" w:rsidSect="006010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7DAD7" w14:textId="77777777" w:rsidR="00890BEB" w:rsidRDefault="00890BEB" w:rsidP="00543F0C">
      <w:pPr>
        <w:spacing w:after="0" w:line="240" w:lineRule="auto"/>
      </w:pPr>
      <w:r>
        <w:separator/>
      </w:r>
    </w:p>
  </w:endnote>
  <w:endnote w:type="continuationSeparator" w:id="0">
    <w:p w14:paraId="41C7CF4E" w14:textId="77777777" w:rsidR="00890BEB" w:rsidRDefault="00890BEB" w:rsidP="0054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F59EA" w14:textId="77777777" w:rsidR="00890BEB" w:rsidRDefault="00890BEB" w:rsidP="00543F0C">
      <w:pPr>
        <w:spacing w:after="0" w:line="240" w:lineRule="auto"/>
      </w:pPr>
      <w:r>
        <w:separator/>
      </w:r>
    </w:p>
  </w:footnote>
  <w:footnote w:type="continuationSeparator" w:id="0">
    <w:p w14:paraId="7E1FCCD9" w14:textId="77777777" w:rsidR="00890BEB" w:rsidRDefault="00890BEB" w:rsidP="00543F0C">
      <w:pPr>
        <w:spacing w:after="0" w:line="240" w:lineRule="auto"/>
      </w:pPr>
      <w:r>
        <w:continuationSeparator/>
      </w:r>
    </w:p>
  </w:footnote>
  <w:footnote w:id="1">
    <w:p w14:paraId="49EBF5D6" w14:textId="77777777" w:rsidR="00587D81" w:rsidRDefault="00543F0C">
      <w:pPr>
        <w:pStyle w:val="Notedebasdepage"/>
      </w:pPr>
      <w:r>
        <w:rPr>
          <w:rStyle w:val="Appelnotedebasdep"/>
        </w:rPr>
        <w:footnoteRef/>
      </w:r>
      <w:r>
        <w:t xml:space="preserve"> </w:t>
      </w:r>
      <w:r w:rsidRPr="00543F0C">
        <w:rPr>
          <w:sz w:val="16"/>
          <w:szCs w:val="16"/>
        </w:rPr>
        <w:t>Tutti i riferimenti sono relativi al volume: GENTILE, G.</w:t>
      </w:r>
      <w:r w:rsidR="00192D25">
        <w:rPr>
          <w:sz w:val="16"/>
          <w:szCs w:val="16"/>
        </w:rPr>
        <w:t xml:space="preserve"> </w:t>
      </w:r>
      <w:r w:rsidRPr="00543F0C">
        <w:rPr>
          <w:sz w:val="16"/>
          <w:szCs w:val="16"/>
        </w:rPr>
        <w:t>-</w:t>
      </w:r>
      <w:r w:rsidR="00192D25">
        <w:rPr>
          <w:sz w:val="16"/>
          <w:szCs w:val="16"/>
        </w:rPr>
        <w:t xml:space="preserve"> </w:t>
      </w:r>
      <w:r w:rsidRPr="00543F0C">
        <w:rPr>
          <w:sz w:val="16"/>
          <w:szCs w:val="16"/>
        </w:rPr>
        <w:t>RONGA, L.</w:t>
      </w:r>
      <w:r w:rsidR="00192D25">
        <w:rPr>
          <w:sz w:val="16"/>
          <w:szCs w:val="16"/>
        </w:rPr>
        <w:t xml:space="preserve"> </w:t>
      </w:r>
      <w:r w:rsidRPr="00543F0C">
        <w:rPr>
          <w:sz w:val="16"/>
          <w:szCs w:val="16"/>
        </w:rPr>
        <w:t>-</w:t>
      </w:r>
      <w:r w:rsidR="00192D25">
        <w:rPr>
          <w:sz w:val="16"/>
          <w:szCs w:val="16"/>
        </w:rPr>
        <w:t xml:space="preserve"> </w:t>
      </w:r>
      <w:r w:rsidRPr="00543F0C">
        <w:rPr>
          <w:sz w:val="16"/>
          <w:szCs w:val="16"/>
        </w:rPr>
        <w:t>ROSSI, A.</w:t>
      </w:r>
      <w:proofErr w:type="gramStart"/>
      <w:r w:rsidRPr="00543F0C">
        <w:rPr>
          <w:sz w:val="16"/>
          <w:szCs w:val="16"/>
        </w:rPr>
        <w:t xml:space="preserve">, </w:t>
      </w:r>
      <w:r w:rsidRPr="00543F0C">
        <w:rPr>
          <w:i/>
          <w:sz w:val="16"/>
          <w:szCs w:val="16"/>
        </w:rPr>
        <w:t xml:space="preserve"> Millennium</w:t>
      </w:r>
      <w:proofErr w:type="gramEnd"/>
      <w:r w:rsidRPr="00543F0C">
        <w:rPr>
          <w:i/>
          <w:sz w:val="16"/>
          <w:szCs w:val="16"/>
        </w:rPr>
        <w:t>. Storia e geografia del mondo dal Mille ai giorni nostri</w:t>
      </w:r>
      <w:r w:rsidRPr="00543F0C">
        <w:rPr>
          <w:sz w:val="16"/>
          <w:szCs w:val="16"/>
        </w:rPr>
        <w:t>, vol.1, La Scuola, Brescia,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A21"/>
    <w:multiLevelType w:val="hybridMultilevel"/>
    <w:tmpl w:val="155A5A42"/>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15145EF5"/>
    <w:multiLevelType w:val="hybridMultilevel"/>
    <w:tmpl w:val="FFFFFFFF"/>
    <w:lvl w:ilvl="0" w:tplc="0410000F">
      <w:start w:val="1"/>
      <w:numFmt w:val="decimal"/>
      <w:lvlText w:val="%1."/>
      <w:lvlJc w:val="left"/>
      <w:pPr>
        <w:ind w:left="360" w:hanging="360"/>
      </w:pPr>
      <w:rPr>
        <w:rFonts w:cs="Times New Roman" w:hint="default"/>
        <w:b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33CE20E9"/>
    <w:multiLevelType w:val="hybridMultilevel"/>
    <w:tmpl w:val="FFFFFFFF"/>
    <w:lvl w:ilvl="0" w:tplc="497A30B4">
      <w:start w:val="1"/>
      <w:numFmt w:val="bullet"/>
      <w:lvlText w:val="•"/>
      <w:lvlJc w:val="left"/>
      <w:pPr>
        <w:tabs>
          <w:tab w:val="num" w:pos="720"/>
        </w:tabs>
        <w:ind w:left="720" w:hanging="360"/>
      </w:pPr>
      <w:rPr>
        <w:rFonts w:ascii="Arial" w:hAnsi="Arial" w:hint="default"/>
      </w:rPr>
    </w:lvl>
    <w:lvl w:ilvl="1" w:tplc="FA24DCC6" w:tentative="1">
      <w:start w:val="1"/>
      <w:numFmt w:val="bullet"/>
      <w:lvlText w:val="•"/>
      <w:lvlJc w:val="left"/>
      <w:pPr>
        <w:tabs>
          <w:tab w:val="num" w:pos="1440"/>
        </w:tabs>
        <w:ind w:left="1440" w:hanging="360"/>
      </w:pPr>
      <w:rPr>
        <w:rFonts w:ascii="Arial" w:hAnsi="Arial" w:hint="default"/>
      </w:rPr>
    </w:lvl>
    <w:lvl w:ilvl="2" w:tplc="5492E582" w:tentative="1">
      <w:start w:val="1"/>
      <w:numFmt w:val="bullet"/>
      <w:lvlText w:val="•"/>
      <w:lvlJc w:val="left"/>
      <w:pPr>
        <w:tabs>
          <w:tab w:val="num" w:pos="2160"/>
        </w:tabs>
        <w:ind w:left="2160" w:hanging="360"/>
      </w:pPr>
      <w:rPr>
        <w:rFonts w:ascii="Arial" w:hAnsi="Arial" w:hint="default"/>
      </w:rPr>
    </w:lvl>
    <w:lvl w:ilvl="3" w:tplc="5B24DBB4" w:tentative="1">
      <w:start w:val="1"/>
      <w:numFmt w:val="bullet"/>
      <w:lvlText w:val="•"/>
      <w:lvlJc w:val="left"/>
      <w:pPr>
        <w:tabs>
          <w:tab w:val="num" w:pos="2880"/>
        </w:tabs>
        <w:ind w:left="2880" w:hanging="360"/>
      </w:pPr>
      <w:rPr>
        <w:rFonts w:ascii="Arial" w:hAnsi="Arial" w:hint="default"/>
      </w:rPr>
    </w:lvl>
    <w:lvl w:ilvl="4" w:tplc="4B1829DE" w:tentative="1">
      <w:start w:val="1"/>
      <w:numFmt w:val="bullet"/>
      <w:lvlText w:val="•"/>
      <w:lvlJc w:val="left"/>
      <w:pPr>
        <w:tabs>
          <w:tab w:val="num" w:pos="3600"/>
        </w:tabs>
        <w:ind w:left="3600" w:hanging="360"/>
      </w:pPr>
      <w:rPr>
        <w:rFonts w:ascii="Arial" w:hAnsi="Arial" w:hint="default"/>
      </w:rPr>
    </w:lvl>
    <w:lvl w:ilvl="5" w:tplc="A2786E90" w:tentative="1">
      <w:start w:val="1"/>
      <w:numFmt w:val="bullet"/>
      <w:lvlText w:val="•"/>
      <w:lvlJc w:val="left"/>
      <w:pPr>
        <w:tabs>
          <w:tab w:val="num" w:pos="4320"/>
        </w:tabs>
        <w:ind w:left="4320" w:hanging="360"/>
      </w:pPr>
      <w:rPr>
        <w:rFonts w:ascii="Arial" w:hAnsi="Arial" w:hint="default"/>
      </w:rPr>
    </w:lvl>
    <w:lvl w:ilvl="6" w:tplc="E7D20CE4" w:tentative="1">
      <w:start w:val="1"/>
      <w:numFmt w:val="bullet"/>
      <w:lvlText w:val="•"/>
      <w:lvlJc w:val="left"/>
      <w:pPr>
        <w:tabs>
          <w:tab w:val="num" w:pos="5040"/>
        </w:tabs>
        <w:ind w:left="5040" w:hanging="360"/>
      </w:pPr>
      <w:rPr>
        <w:rFonts w:ascii="Arial" w:hAnsi="Arial" w:hint="default"/>
      </w:rPr>
    </w:lvl>
    <w:lvl w:ilvl="7" w:tplc="0748CA9A" w:tentative="1">
      <w:start w:val="1"/>
      <w:numFmt w:val="bullet"/>
      <w:lvlText w:val="•"/>
      <w:lvlJc w:val="left"/>
      <w:pPr>
        <w:tabs>
          <w:tab w:val="num" w:pos="5760"/>
        </w:tabs>
        <w:ind w:left="5760" w:hanging="360"/>
      </w:pPr>
      <w:rPr>
        <w:rFonts w:ascii="Arial" w:hAnsi="Arial" w:hint="default"/>
      </w:rPr>
    </w:lvl>
    <w:lvl w:ilvl="8" w:tplc="16B6C4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312A1F"/>
    <w:multiLevelType w:val="hybridMultilevel"/>
    <w:tmpl w:val="FFFFFFFF"/>
    <w:lvl w:ilvl="0" w:tplc="0410000F">
      <w:start w:val="1"/>
      <w:numFmt w:val="decimal"/>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4" w15:restartNumberingAfterBreak="0">
    <w:nsid w:val="3FA019D2"/>
    <w:multiLevelType w:val="hybridMultilevel"/>
    <w:tmpl w:val="602E4B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4E3238"/>
    <w:multiLevelType w:val="hybridMultilevel"/>
    <w:tmpl w:val="FFFFFFFF"/>
    <w:lvl w:ilvl="0" w:tplc="47F01972">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74A05D03"/>
    <w:multiLevelType w:val="hybridMultilevel"/>
    <w:tmpl w:val="188C0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364EB6"/>
    <w:multiLevelType w:val="hybridMultilevel"/>
    <w:tmpl w:val="FFFFFFFF"/>
    <w:lvl w:ilvl="0" w:tplc="47F01972">
      <w:start w:val="1"/>
      <w:numFmt w:val="decimal"/>
      <w:lvlText w:val="%1."/>
      <w:lvlJc w:val="left"/>
      <w:pPr>
        <w:ind w:left="1440" w:hanging="360"/>
      </w:pPr>
      <w:rPr>
        <w:rFonts w:cs="Times New Roman" w:hint="default"/>
      </w:rPr>
    </w:lvl>
    <w:lvl w:ilvl="1" w:tplc="04100019" w:tentative="1">
      <w:start w:val="1"/>
      <w:numFmt w:val="lowerLetter"/>
      <w:lvlText w:val="%2."/>
      <w:lvlJc w:val="left"/>
      <w:pPr>
        <w:ind w:left="1812" w:hanging="360"/>
      </w:pPr>
      <w:rPr>
        <w:rFonts w:cs="Times New Roman"/>
      </w:rPr>
    </w:lvl>
    <w:lvl w:ilvl="2" w:tplc="0410001B" w:tentative="1">
      <w:start w:val="1"/>
      <w:numFmt w:val="lowerRoman"/>
      <w:lvlText w:val="%3."/>
      <w:lvlJc w:val="right"/>
      <w:pPr>
        <w:ind w:left="2532" w:hanging="180"/>
      </w:pPr>
      <w:rPr>
        <w:rFonts w:cs="Times New Roman"/>
      </w:rPr>
    </w:lvl>
    <w:lvl w:ilvl="3" w:tplc="0410000F" w:tentative="1">
      <w:start w:val="1"/>
      <w:numFmt w:val="decimal"/>
      <w:lvlText w:val="%4."/>
      <w:lvlJc w:val="left"/>
      <w:pPr>
        <w:ind w:left="3252" w:hanging="360"/>
      </w:pPr>
      <w:rPr>
        <w:rFonts w:cs="Times New Roman"/>
      </w:rPr>
    </w:lvl>
    <w:lvl w:ilvl="4" w:tplc="04100019" w:tentative="1">
      <w:start w:val="1"/>
      <w:numFmt w:val="lowerLetter"/>
      <w:lvlText w:val="%5."/>
      <w:lvlJc w:val="left"/>
      <w:pPr>
        <w:ind w:left="3972" w:hanging="360"/>
      </w:pPr>
      <w:rPr>
        <w:rFonts w:cs="Times New Roman"/>
      </w:rPr>
    </w:lvl>
    <w:lvl w:ilvl="5" w:tplc="0410001B" w:tentative="1">
      <w:start w:val="1"/>
      <w:numFmt w:val="lowerRoman"/>
      <w:lvlText w:val="%6."/>
      <w:lvlJc w:val="right"/>
      <w:pPr>
        <w:ind w:left="4692" w:hanging="180"/>
      </w:pPr>
      <w:rPr>
        <w:rFonts w:cs="Times New Roman"/>
      </w:rPr>
    </w:lvl>
    <w:lvl w:ilvl="6" w:tplc="0410000F" w:tentative="1">
      <w:start w:val="1"/>
      <w:numFmt w:val="decimal"/>
      <w:lvlText w:val="%7."/>
      <w:lvlJc w:val="left"/>
      <w:pPr>
        <w:ind w:left="5412" w:hanging="360"/>
      </w:pPr>
      <w:rPr>
        <w:rFonts w:cs="Times New Roman"/>
      </w:rPr>
    </w:lvl>
    <w:lvl w:ilvl="7" w:tplc="04100019" w:tentative="1">
      <w:start w:val="1"/>
      <w:numFmt w:val="lowerLetter"/>
      <w:lvlText w:val="%8."/>
      <w:lvlJc w:val="left"/>
      <w:pPr>
        <w:ind w:left="6132" w:hanging="360"/>
      </w:pPr>
      <w:rPr>
        <w:rFonts w:cs="Times New Roman"/>
      </w:rPr>
    </w:lvl>
    <w:lvl w:ilvl="8" w:tplc="0410001B" w:tentative="1">
      <w:start w:val="1"/>
      <w:numFmt w:val="lowerRoman"/>
      <w:lvlText w:val="%9."/>
      <w:lvlJc w:val="right"/>
      <w:pPr>
        <w:ind w:left="6852" w:hanging="180"/>
      </w:pPr>
      <w:rPr>
        <w:rFonts w:cs="Times New Roman"/>
      </w:rPr>
    </w:lvl>
  </w:abstractNum>
  <w:num w:numId="1" w16cid:durableId="785781074">
    <w:abstractNumId w:val="2"/>
  </w:num>
  <w:num w:numId="2" w16cid:durableId="517744353">
    <w:abstractNumId w:val="1"/>
  </w:num>
  <w:num w:numId="3" w16cid:durableId="1148596766">
    <w:abstractNumId w:val="4"/>
  </w:num>
  <w:num w:numId="4" w16cid:durableId="2008752467">
    <w:abstractNumId w:val="3"/>
  </w:num>
  <w:num w:numId="5" w16cid:durableId="346295289">
    <w:abstractNumId w:val="5"/>
  </w:num>
  <w:num w:numId="6" w16cid:durableId="1885672133">
    <w:abstractNumId w:val="7"/>
  </w:num>
  <w:num w:numId="7" w16cid:durableId="2087608509">
    <w:abstractNumId w:val="6"/>
  </w:num>
  <w:num w:numId="8" w16cid:durableId="43228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A0"/>
    <w:rsid w:val="000013DB"/>
    <w:rsid w:val="00035684"/>
    <w:rsid w:val="00064A83"/>
    <w:rsid w:val="000E26DD"/>
    <w:rsid w:val="000F5E30"/>
    <w:rsid w:val="0011154B"/>
    <w:rsid w:val="00140802"/>
    <w:rsid w:val="00166CF4"/>
    <w:rsid w:val="00192D25"/>
    <w:rsid w:val="001E7CF4"/>
    <w:rsid w:val="00221693"/>
    <w:rsid w:val="002248A2"/>
    <w:rsid w:val="00255C41"/>
    <w:rsid w:val="00272E5C"/>
    <w:rsid w:val="002D073B"/>
    <w:rsid w:val="003545A2"/>
    <w:rsid w:val="00424BFF"/>
    <w:rsid w:val="004601C0"/>
    <w:rsid w:val="00543F0C"/>
    <w:rsid w:val="00587D81"/>
    <w:rsid w:val="005D1E3F"/>
    <w:rsid w:val="00601074"/>
    <w:rsid w:val="00613A48"/>
    <w:rsid w:val="007142ED"/>
    <w:rsid w:val="00792512"/>
    <w:rsid w:val="007A51AC"/>
    <w:rsid w:val="007B6B93"/>
    <w:rsid w:val="007C79FE"/>
    <w:rsid w:val="0086346F"/>
    <w:rsid w:val="00890BEB"/>
    <w:rsid w:val="00937B67"/>
    <w:rsid w:val="009705C9"/>
    <w:rsid w:val="00A21BF4"/>
    <w:rsid w:val="00A301BE"/>
    <w:rsid w:val="00A30519"/>
    <w:rsid w:val="00AF3A0A"/>
    <w:rsid w:val="00B3391A"/>
    <w:rsid w:val="00D233A0"/>
    <w:rsid w:val="00E065C7"/>
    <w:rsid w:val="00E200ED"/>
    <w:rsid w:val="00E37DD0"/>
    <w:rsid w:val="00E53F29"/>
    <w:rsid w:val="00ED5C49"/>
    <w:rsid w:val="00ED62C3"/>
    <w:rsid w:val="00EF7492"/>
    <w:rsid w:val="00F96801"/>
    <w:rsid w:val="00FE47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ECA28"/>
  <w14:defaultImageDpi w14:val="0"/>
  <w15:docId w15:val="{265D2E5F-A994-4E09-B0C5-BB5D20A4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2ED"/>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1E3F"/>
    <w:pPr>
      <w:ind w:left="720"/>
      <w:contextualSpacing/>
    </w:pPr>
  </w:style>
  <w:style w:type="paragraph" w:styleId="Notedebasdepage">
    <w:name w:val="footnote text"/>
    <w:basedOn w:val="Normal"/>
    <w:link w:val="NotedebasdepageCar"/>
    <w:uiPriority w:val="99"/>
    <w:semiHidden/>
    <w:unhideWhenUsed/>
    <w:rsid w:val="00543F0C"/>
    <w:pPr>
      <w:spacing w:after="0" w:line="240" w:lineRule="auto"/>
    </w:pPr>
    <w:rPr>
      <w:sz w:val="20"/>
      <w:szCs w:val="20"/>
    </w:rPr>
  </w:style>
  <w:style w:type="character" w:styleId="Appelnotedebasdep">
    <w:name w:val="footnote reference"/>
    <w:basedOn w:val="Policepardfaut"/>
    <w:uiPriority w:val="99"/>
    <w:semiHidden/>
    <w:unhideWhenUsed/>
    <w:rsid w:val="00543F0C"/>
    <w:rPr>
      <w:rFonts w:cs="Times New Roman"/>
      <w:vertAlign w:val="superscript"/>
    </w:rPr>
  </w:style>
  <w:style w:type="character" w:customStyle="1" w:styleId="NotedebasdepageCar">
    <w:name w:val="Note de bas de page Car"/>
    <w:basedOn w:val="Policepardfaut"/>
    <w:link w:val="Notedebasdepage"/>
    <w:uiPriority w:val="99"/>
    <w:semiHidden/>
    <w:locked/>
    <w:rsid w:val="00543F0C"/>
    <w:rPr>
      <w:rFonts w:cs="Times New Roman"/>
      <w:sz w:val="20"/>
      <w:szCs w:val="20"/>
    </w:rPr>
  </w:style>
  <w:style w:type="table" w:styleId="Grilledutableau">
    <w:name w:val="Table Grid"/>
    <w:basedOn w:val="TableauNormal"/>
    <w:uiPriority w:val="59"/>
    <w:rsid w:val="00ED62C3"/>
    <w:pPr>
      <w:spacing w:after="0" w:line="240" w:lineRule="auto"/>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134439">
      <w:marLeft w:val="0"/>
      <w:marRight w:val="0"/>
      <w:marTop w:val="0"/>
      <w:marBottom w:val="0"/>
      <w:divBdr>
        <w:top w:val="none" w:sz="0" w:space="0" w:color="auto"/>
        <w:left w:val="none" w:sz="0" w:space="0" w:color="auto"/>
        <w:bottom w:val="none" w:sz="0" w:space="0" w:color="auto"/>
        <w:right w:val="none" w:sz="0" w:space="0" w:color="auto"/>
      </w:divBdr>
      <w:divsChild>
        <w:div w:id="127613443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Medioe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t.wikipedia.org/wiki/Europa" TargetMode="External"/><Relationship Id="rId4" Type="http://schemas.openxmlformats.org/officeDocument/2006/relationships/settings" Target="settings.xml"/><Relationship Id="rId9" Type="http://schemas.openxmlformats.org/officeDocument/2006/relationships/hyperlink" Target="http://it.wikipedia.org/wiki/Feudalesim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0FA99-1028-457F-9436-5D93E79C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2378</Words>
  <Characters>13561</Characters>
  <Application>Microsoft Office Word</Application>
  <DocSecurity>0</DocSecurity>
  <Lines>113</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Leone Guaragna</cp:lastModifiedBy>
  <cp:revision>6</cp:revision>
  <cp:lastPrinted>2024-10-05T12:11:00Z</cp:lastPrinted>
  <dcterms:created xsi:type="dcterms:W3CDTF">2024-10-05T12:44:00Z</dcterms:created>
  <dcterms:modified xsi:type="dcterms:W3CDTF">2024-10-05T17:10:00Z</dcterms:modified>
</cp:coreProperties>
</file>